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F5D" w:rsidRDefault="00653F5D" w:rsidP="00653F5D">
      <w:pPr>
        <w:pStyle w:val="Cabealho"/>
        <w:jc w:val="center"/>
        <w:rPr>
          <w:rFonts w:ascii="Arial" w:hAnsi="Arial"/>
          <w:b/>
        </w:rPr>
      </w:pPr>
      <w:r>
        <w:rPr>
          <w:rFonts w:ascii="Arial" w:hAnsi="Arial"/>
          <w:b/>
        </w:rPr>
        <w:t>ESPECIFICAÇÕES TÉCNICAS GERAIS</w:t>
      </w:r>
    </w:p>
    <w:p w:rsidR="00653F5D" w:rsidRDefault="00653F5D" w:rsidP="00653F5D">
      <w:pPr>
        <w:widowControl w:val="0"/>
        <w:jc w:val="both"/>
        <w:rPr>
          <w:rFonts w:ascii="Arial Narrow" w:hAnsi="Arial Narrow"/>
          <w:b/>
          <w:sz w:val="16"/>
          <w:szCs w:val="16"/>
        </w:rPr>
      </w:pPr>
    </w:p>
    <w:p w:rsidR="00653F5D" w:rsidRDefault="00653F5D" w:rsidP="00653F5D">
      <w:pPr>
        <w:widowControl w:val="0"/>
        <w:jc w:val="both"/>
        <w:rPr>
          <w:rFonts w:ascii="Arial Narrow" w:hAnsi="Arial Narrow"/>
          <w:b/>
          <w:sz w:val="16"/>
          <w:szCs w:val="16"/>
        </w:rPr>
      </w:pPr>
    </w:p>
    <w:p w:rsidR="00653F5D" w:rsidRDefault="00653F5D" w:rsidP="00653F5D">
      <w:pPr>
        <w:widowControl w:val="0"/>
        <w:jc w:val="both"/>
        <w:rPr>
          <w:rFonts w:ascii="Arial Narrow" w:hAnsi="Arial Narrow"/>
          <w:b/>
          <w:sz w:val="16"/>
          <w:szCs w:val="16"/>
        </w:rPr>
      </w:pPr>
      <w:r>
        <w:rPr>
          <w:rFonts w:ascii="Arial Narrow" w:hAnsi="Arial Narrow"/>
          <w:b/>
          <w:sz w:val="16"/>
          <w:szCs w:val="16"/>
        </w:rPr>
        <w:t xml:space="preserve">OBRA: </w:t>
      </w:r>
      <w:r w:rsidR="002D2837">
        <w:rPr>
          <w:rFonts w:ascii="Arial Narrow" w:hAnsi="Arial Narrow"/>
          <w:b/>
          <w:sz w:val="16"/>
          <w:szCs w:val="16"/>
        </w:rPr>
        <w:t>CONCLUSÃO DO CENTRO INTEGRADO DE REFERÊNCIA MÉDICA DE PICOS</w:t>
      </w:r>
    </w:p>
    <w:p w:rsidR="00653F5D" w:rsidRDefault="00653F5D" w:rsidP="00653F5D">
      <w:pPr>
        <w:widowControl w:val="0"/>
        <w:jc w:val="both"/>
        <w:rPr>
          <w:rFonts w:ascii="Arial Narrow" w:hAnsi="Arial Narrow"/>
          <w:b/>
          <w:sz w:val="16"/>
          <w:szCs w:val="16"/>
        </w:rPr>
      </w:pPr>
      <w:r>
        <w:rPr>
          <w:rFonts w:ascii="Arial Narrow" w:hAnsi="Arial Narrow"/>
          <w:b/>
          <w:sz w:val="16"/>
          <w:szCs w:val="16"/>
        </w:rPr>
        <w:t xml:space="preserve">LOCAL: </w:t>
      </w:r>
      <w:r w:rsidR="002D2837">
        <w:rPr>
          <w:rFonts w:ascii="Arial Narrow" w:hAnsi="Arial Narrow"/>
          <w:b/>
          <w:sz w:val="16"/>
          <w:szCs w:val="16"/>
        </w:rPr>
        <w:t>PICOS</w:t>
      </w:r>
      <w:r w:rsidRPr="00757D13">
        <w:rPr>
          <w:rFonts w:ascii="Arial Narrow" w:hAnsi="Arial Narrow"/>
          <w:b/>
          <w:sz w:val="16"/>
          <w:szCs w:val="16"/>
        </w:rPr>
        <w:t xml:space="preserve"> </w:t>
      </w:r>
      <w:r>
        <w:rPr>
          <w:rFonts w:ascii="Arial Narrow" w:hAnsi="Arial Narrow"/>
          <w:b/>
          <w:sz w:val="16"/>
          <w:szCs w:val="16"/>
        </w:rPr>
        <w:t>–</w:t>
      </w:r>
      <w:r w:rsidRPr="00757D13">
        <w:rPr>
          <w:rFonts w:ascii="Arial Narrow" w:hAnsi="Arial Narrow"/>
          <w:b/>
          <w:sz w:val="16"/>
          <w:szCs w:val="16"/>
        </w:rPr>
        <w:t xml:space="preserve"> </w:t>
      </w:r>
      <w:r>
        <w:rPr>
          <w:rFonts w:ascii="Arial Narrow" w:hAnsi="Arial Narrow"/>
          <w:b/>
          <w:sz w:val="16"/>
          <w:szCs w:val="16"/>
        </w:rPr>
        <w:t>PI</w:t>
      </w:r>
    </w:p>
    <w:p w:rsidR="00653F5D" w:rsidRDefault="00653F5D" w:rsidP="00653F5D">
      <w:pPr>
        <w:pStyle w:val="Ttulo6"/>
      </w:pPr>
      <w:r>
        <w:t xml:space="preserve">DATA: </w:t>
      </w:r>
      <w:r w:rsidR="002D2837">
        <w:t>FEVEREIRO/2017</w:t>
      </w:r>
    </w:p>
    <w:p w:rsidR="00653F5D" w:rsidRDefault="00653F5D" w:rsidP="00653F5D">
      <w:pPr>
        <w:widowControl w:val="0"/>
        <w:tabs>
          <w:tab w:val="left" w:pos="5733"/>
        </w:tabs>
        <w:jc w:val="both"/>
        <w:rPr>
          <w:rFonts w:ascii="Arial Narrow" w:hAnsi="Arial Narrow"/>
          <w:sz w:val="16"/>
          <w:szCs w:val="16"/>
        </w:rPr>
      </w:pPr>
      <w:r>
        <w:rPr>
          <w:rFonts w:ascii="Arial Narrow" w:hAnsi="Arial Narrow"/>
          <w:sz w:val="16"/>
          <w:szCs w:val="16"/>
        </w:rPr>
        <w:tab/>
      </w:r>
    </w:p>
    <w:p w:rsidR="00653F5D" w:rsidRDefault="00653F5D" w:rsidP="00653F5D">
      <w:pPr>
        <w:widowControl w:val="0"/>
        <w:tabs>
          <w:tab w:val="left" w:pos="426"/>
          <w:tab w:val="left" w:pos="709"/>
        </w:tabs>
        <w:rPr>
          <w:rFonts w:ascii="Arial Narrow" w:hAnsi="Arial Narrow"/>
          <w:sz w:val="16"/>
          <w:szCs w:val="16"/>
        </w:rPr>
      </w:pPr>
      <w:r>
        <w:rPr>
          <w:rFonts w:ascii="Arial Narrow" w:hAnsi="Arial Narrow"/>
          <w:sz w:val="16"/>
          <w:szCs w:val="16"/>
        </w:rPr>
        <w:t>1.0</w:t>
      </w:r>
      <w:r>
        <w:rPr>
          <w:rFonts w:ascii="Arial Narrow" w:hAnsi="Arial Narrow"/>
          <w:sz w:val="16"/>
          <w:szCs w:val="16"/>
        </w:rPr>
        <w:tab/>
        <w:t>-</w:t>
      </w:r>
      <w:r>
        <w:rPr>
          <w:rFonts w:ascii="Arial Narrow" w:hAnsi="Arial Narrow"/>
          <w:sz w:val="16"/>
          <w:szCs w:val="16"/>
        </w:rPr>
        <w:tab/>
        <w:t>DISPOSIÇÕES PRELIMINARES:</w:t>
      </w:r>
    </w:p>
    <w:p w:rsidR="00653F5D" w:rsidRDefault="00653F5D" w:rsidP="00653F5D">
      <w:pPr>
        <w:widowControl w:val="0"/>
        <w:ind w:left="709"/>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01 -</w:t>
      </w:r>
      <w:r>
        <w:rPr>
          <w:rFonts w:ascii="Arial Narrow" w:hAnsi="Arial Narrow"/>
          <w:sz w:val="16"/>
          <w:szCs w:val="16"/>
        </w:rPr>
        <w:tab/>
        <w:t xml:space="preserve">Esta especificação geral tem o objetivo de expor aos licitantes e futuros contratados as considerações do orçamentista na composição dos preços unitários dos serviços, </w:t>
      </w:r>
      <w:r>
        <w:rPr>
          <w:rFonts w:ascii="Arial Narrow" w:hAnsi="Arial Narrow"/>
          <w:b/>
          <w:sz w:val="16"/>
          <w:szCs w:val="16"/>
        </w:rPr>
        <w:t>no que couber</w:t>
      </w:r>
      <w:r>
        <w:rPr>
          <w:rFonts w:ascii="Arial Narrow" w:hAnsi="Arial Narrow"/>
          <w:sz w:val="16"/>
          <w:szCs w:val="16"/>
        </w:rPr>
        <w:t>, de modo que os seus preços também os observem, posto que a fiscalização se pautará na sua estrita e rigorosa obediência. A esta especificação geral, integra-se como anexo uma especificação complementar para cada obra, em que o orçamentista explicita onde deverão ser realizados os serviços, em função dos quantitativos por ele levantados.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pStyle w:val="Recuodecorpodetexto21"/>
        <w:tabs>
          <w:tab w:val="clear" w:pos="851"/>
          <w:tab w:val="left" w:pos="993"/>
        </w:tabs>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 xml:space="preserve">O início dos serviços fica condicionado à emissão da ORDEM DE SERVIÇO por parte da Coordenação de </w:t>
      </w:r>
      <w:proofErr w:type="spellStart"/>
      <w:r>
        <w:rPr>
          <w:rFonts w:ascii="Arial Narrow" w:hAnsi="Arial Narrow"/>
          <w:sz w:val="16"/>
          <w:szCs w:val="16"/>
        </w:rPr>
        <w:t>Infra-Estrutura</w:t>
      </w:r>
      <w:proofErr w:type="spellEnd"/>
      <w:r>
        <w:rPr>
          <w:rFonts w:ascii="Arial Narrow" w:hAnsi="Arial Narrow"/>
          <w:sz w:val="16"/>
          <w:szCs w:val="16"/>
        </w:rPr>
        <w:t xml:space="preserve"> - SESAPI, e da autorização pelo fiscal da obra, através de registro no Termo de Abertura do livro DIÁRIO DE OBRAS;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Caso necessário, será implantada através de levantamentos topográficos, uma rede de marcos auxiliares ao redor da área de trabalho, os quais serão utilizados na locação dos diversos serviços. Aproveitando-se o levantamento topográfico, será criada uma rede de RN localizados em pontos estratégicos e devidamente protegidos. Para locação das estruturas, proceder-se-á, um trabalho básico de locação por espelho, onde serão determinados eixos e níveis indicados no projeto e em relação ao RN adotado.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 CONTRATADA deverá proceder à aferição das dimensões, dos alinhamentos, dos ângulos e de quaisquer outras indicações constantes do projeto com as reais condições encontradas no local.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Havendo discrepância, a ocorrência será comunicada à FISCALIZAÇÃO, que decidirá a respeito.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 CONTRATADA manterá em perfeitas condições todas as referências de nível e de alinhamento o que permitirá reconstituir ou aferir a locação em qualquer tempo e oportunidade. A locação será feita sempre pelos eixos dos elementos construtivos.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04 -</w:t>
      </w:r>
      <w:r>
        <w:rPr>
          <w:rFonts w:ascii="Arial Narrow" w:hAnsi="Arial Narrow"/>
          <w:sz w:val="16"/>
          <w:szCs w:val="16"/>
        </w:rPr>
        <w:tab/>
        <w:t>No decorrer da execução dos serviços, a contratada deverá obedecer, com rigor, às especificações e aos projetos, sob pena de ter que demolir e refazer tudo o que estiver em desacordo com os documentos supracitados, sem direito a qualquer indenização;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05 -</w:t>
      </w:r>
      <w:r>
        <w:rPr>
          <w:rFonts w:ascii="Arial Narrow" w:hAnsi="Arial Narrow"/>
          <w:sz w:val="16"/>
          <w:szCs w:val="16"/>
        </w:rPr>
        <w:tab/>
        <w:t>Durante a execução dos serviços, em caso de reforma, a contratada poderá utilizar as dependências da unidade a ser reformada, como depósito, almoxarifado, etc., e suas áreas livres como canteiro de obras, desde que em qualquer dos casos não haja comprometimento dos serviços já executados;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06 -</w:t>
      </w:r>
      <w:r>
        <w:rPr>
          <w:rFonts w:ascii="Arial Narrow" w:hAnsi="Arial Narrow"/>
          <w:sz w:val="16"/>
          <w:szCs w:val="16"/>
        </w:rPr>
        <w:tab/>
        <w:t>Todos os materiais a serem empregados na obra serão novos e de boa qualidade, não sendo permitido o reuso de nenhum material. A CONTRATADA deverá fornecer com a necessária antecedência à FISCALIZAÇÃO, as amostras de todos os materiais, antes do emprego dos mesmos na execução da obra, bem como à apresentação de protótipos quando solicitado;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07</w:t>
      </w:r>
      <w:r>
        <w:rPr>
          <w:rFonts w:ascii="Arial Narrow" w:hAnsi="Arial Narrow"/>
          <w:sz w:val="16"/>
          <w:szCs w:val="16"/>
        </w:rPr>
        <w:tab/>
        <w:t>-</w:t>
      </w:r>
      <w:r>
        <w:rPr>
          <w:rFonts w:ascii="Arial Narrow" w:hAnsi="Arial Narrow"/>
          <w:sz w:val="16"/>
          <w:szCs w:val="16"/>
        </w:rPr>
        <w:tab/>
        <w:t>Para os materiais especificados serão admitidos similares, subentendendo-se como similar, um material de igual ou superior qualidade, que desempenhe idêntica função construtiva e apresente as mesmas características exigidas pelas especificações a ser provado pela a CONTRATADA. A aprovação destes materiais deverá ser feita previamente pela fiscalização, podendo esta solicitar</w:t>
      </w:r>
      <w:proofErr w:type="gramStart"/>
      <w:r>
        <w:rPr>
          <w:rFonts w:ascii="Arial Narrow" w:hAnsi="Arial Narrow"/>
          <w:sz w:val="16"/>
          <w:szCs w:val="16"/>
        </w:rPr>
        <w:t xml:space="preserve">  </w:t>
      </w:r>
      <w:proofErr w:type="gramEnd"/>
      <w:r>
        <w:rPr>
          <w:rFonts w:ascii="Arial Narrow" w:hAnsi="Arial Narrow"/>
          <w:sz w:val="16"/>
          <w:szCs w:val="16"/>
        </w:rPr>
        <w:t xml:space="preserve">à </w:t>
      </w:r>
      <w:r>
        <w:rPr>
          <w:rFonts w:ascii="Arial Narrow" w:hAnsi="Arial Narrow"/>
          <w:caps/>
          <w:sz w:val="16"/>
          <w:szCs w:val="16"/>
        </w:rPr>
        <w:t>Contratada</w:t>
      </w:r>
      <w:r>
        <w:rPr>
          <w:rFonts w:ascii="Arial Narrow" w:hAnsi="Arial Narrow"/>
          <w:sz w:val="16"/>
          <w:szCs w:val="16"/>
        </w:rPr>
        <w:t xml:space="preserve"> apresentação de certificação;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08</w:t>
      </w:r>
      <w:r>
        <w:rPr>
          <w:rFonts w:ascii="Arial Narrow" w:hAnsi="Arial Narrow"/>
          <w:sz w:val="16"/>
          <w:szCs w:val="16"/>
        </w:rPr>
        <w:tab/>
        <w:t>-</w:t>
      </w:r>
      <w:r>
        <w:rPr>
          <w:rFonts w:ascii="Arial Narrow" w:hAnsi="Arial Narrow"/>
          <w:sz w:val="16"/>
          <w:szCs w:val="16"/>
        </w:rPr>
        <w:tab/>
        <w:t>Correrão por conta da contratada, todos os itens relacionados com a execução da obra, tais como: materiais, mão de obra, obrigações sociais e equipamentos necessários à boa execução dos serviços;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A liberação de fatura, por parte da fiscalização, se dará em até 15 (quinze) dias após sua entrada, através de protocolo, na SESAPI;</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10 -</w:t>
      </w:r>
      <w:r>
        <w:rPr>
          <w:rFonts w:ascii="Arial Narrow" w:hAnsi="Arial Narrow"/>
          <w:sz w:val="16"/>
          <w:szCs w:val="16"/>
        </w:rPr>
        <w:tab/>
        <w:t>O pagamento das faturas só se efetivará quando a fiscalização fizer a medição dos serviços executados. A contratada deve estar ciente de que os quantitativos da medição não são, necessariamente, os previstos na planilha orçamentária original;</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11 -</w:t>
      </w:r>
      <w:r>
        <w:rPr>
          <w:rFonts w:ascii="Arial Narrow" w:hAnsi="Arial Narrow"/>
          <w:sz w:val="16"/>
          <w:szCs w:val="16"/>
        </w:rPr>
        <w:tab/>
        <w:t>Quando a contratada entrar com o pedido de faturamento, a ele deverão vir anexos a sua planilha de medição (quando se tratar de um lote de obras, deverá vir uma planilha geral e uma por obra) e um mínimo de 06 (seis) fotografias, capazes de retratar o estágio dos serviços naquele momento, bem como a via da contratante, da ART da obra no CREA-PI;</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12 -</w:t>
      </w:r>
      <w:r>
        <w:rPr>
          <w:rFonts w:ascii="Arial Narrow" w:hAnsi="Arial Narrow"/>
          <w:sz w:val="16"/>
          <w:szCs w:val="16"/>
        </w:rPr>
        <w:tab/>
        <w:t>O pagamento da 1ª (primeira) fatura fica condicionado à colocação da placa de identificação da obra, conforme modelo padrão, fornecido pela Secretaria;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13 -</w:t>
      </w:r>
      <w:r>
        <w:rPr>
          <w:rFonts w:ascii="Arial Narrow" w:hAnsi="Arial Narrow"/>
          <w:sz w:val="16"/>
          <w:szCs w:val="16"/>
        </w:rPr>
        <w:tab/>
        <w:t>O pagamento da última parcela fica condicionado ao assentamento da placa de inauguração, cujo modelo e conteúdo serão fornecidos pela Secretaria, bem como ao recebimento da obra por parte da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14 -</w:t>
      </w:r>
      <w:r>
        <w:rPr>
          <w:rFonts w:ascii="Arial Narrow" w:hAnsi="Arial Narrow"/>
          <w:sz w:val="16"/>
          <w:szCs w:val="16"/>
        </w:rPr>
        <w:tab/>
        <w:t>Para o recebimento da obra, a fiscalização testará todas as instalações elétricas, hidráulicas e sanitárias, de modo que cabe à contratada o esmero na execução dos serviços, a fim de que não haja dissabores, posto que o recebimento só se dará mediante a constatação do perfeito funcionamento    destas instalações;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15 -</w:t>
      </w:r>
      <w:r>
        <w:rPr>
          <w:rFonts w:ascii="Arial Narrow" w:hAnsi="Arial Narrow"/>
          <w:sz w:val="16"/>
          <w:szCs w:val="16"/>
        </w:rPr>
        <w:tab/>
        <w:t>Ao atestar que todos os serviços estão executados de acordo com os projetos e especificações e que estão em perfeito funcionamento, o engenheiro fiscal assinará o Termo de Recebimento Provisório da Obra;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16 -</w:t>
      </w:r>
      <w:r>
        <w:rPr>
          <w:rFonts w:ascii="Arial Narrow" w:hAnsi="Arial Narrow"/>
          <w:sz w:val="16"/>
          <w:szCs w:val="16"/>
        </w:rPr>
        <w:tab/>
        <w:t xml:space="preserve">O Termo de Recebimento Definitivo da Obra só se dará 90 (noventa) dias após a data do Termo de Recebimento Provisório, quando então será devolvido o valor retido a título de caução, não eximindo a </w:t>
      </w:r>
      <w:r>
        <w:rPr>
          <w:rFonts w:ascii="Arial Narrow" w:hAnsi="Arial Narrow"/>
          <w:caps/>
          <w:sz w:val="16"/>
          <w:szCs w:val="16"/>
        </w:rPr>
        <w:t>Contratada</w:t>
      </w:r>
      <w:r>
        <w:rPr>
          <w:rFonts w:ascii="Arial Narrow" w:hAnsi="Arial Narrow"/>
          <w:sz w:val="16"/>
          <w:szCs w:val="16"/>
        </w:rPr>
        <w:t>, em qualquer época, das garantias concebidas e das responsabilidades assumidas em</w:t>
      </w:r>
      <w:proofErr w:type="gramStart"/>
      <w:r>
        <w:rPr>
          <w:rFonts w:ascii="Arial Narrow" w:hAnsi="Arial Narrow"/>
          <w:sz w:val="16"/>
          <w:szCs w:val="16"/>
        </w:rPr>
        <w:t xml:space="preserve">  </w:t>
      </w:r>
      <w:proofErr w:type="gramEnd"/>
      <w:r>
        <w:rPr>
          <w:rFonts w:ascii="Arial Narrow" w:hAnsi="Arial Narrow"/>
          <w:caps/>
          <w:sz w:val="16"/>
          <w:szCs w:val="16"/>
        </w:rPr>
        <w:t>Contrato</w:t>
      </w:r>
      <w:r>
        <w:rPr>
          <w:rFonts w:ascii="Arial Narrow" w:hAnsi="Arial Narrow"/>
          <w:sz w:val="16"/>
          <w:szCs w:val="16"/>
        </w:rPr>
        <w:t xml:space="preserve"> e por força das disposições legais em vigor;</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17</w:t>
      </w:r>
      <w:r>
        <w:rPr>
          <w:rFonts w:ascii="Arial Narrow" w:hAnsi="Arial Narrow"/>
          <w:sz w:val="16"/>
          <w:szCs w:val="16"/>
        </w:rPr>
        <w:tab/>
        <w:t>-</w:t>
      </w:r>
      <w:r>
        <w:rPr>
          <w:rFonts w:ascii="Arial Narrow" w:hAnsi="Arial Narrow"/>
          <w:sz w:val="16"/>
          <w:szCs w:val="16"/>
        </w:rPr>
        <w:tab/>
        <w:t>A fiscalização terá poderes para afastar da obra qualquer funcionário que seja julgado nocivo ou prejudicial ao bom andamento dos serviços;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18</w:t>
      </w:r>
      <w:r>
        <w:rPr>
          <w:rFonts w:ascii="Arial Narrow" w:hAnsi="Arial Narrow"/>
          <w:sz w:val="16"/>
          <w:szCs w:val="16"/>
        </w:rPr>
        <w:tab/>
        <w:t>-</w:t>
      </w:r>
      <w:r>
        <w:rPr>
          <w:rFonts w:ascii="Arial Narrow" w:hAnsi="Arial Narrow"/>
          <w:sz w:val="16"/>
          <w:szCs w:val="16"/>
        </w:rPr>
        <w:tab/>
        <w:t xml:space="preserve">A </w:t>
      </w:r>
      <w:r>
        <w:rPr>
          <w:rFonts w:ascii="Arial Narrow" w:hAnsi="Arial Narrow"/>
          <w:caps/>
          <w:sz w:val="16"/>
          <w:szCs w:val="16"/>
        </w:rPr>
        <w:t>contratada</w:t>
      </w:r>
      <w:r>
        <w:rPr>
          <w:rFonts w:ascii="Arial Narrow" w:hAnsi="Arial Narrow"/>
          <w:sz w:val="16"/>
          <w:szCs w:val="16"/>
        </w:rPr>
        <w:t xml:space="preserve"> será responsável por todas as despesas e providências para a aprovação dos projetos, licenças, alvarás e Habite-se.</w:t>
      </w:r>
    </w:p>
    <w:p w:rsidR="00653F5D" w:rsidRDefault="00653F5D" w:rsidP="00653F5D">
      <w:pPr>
        <w:widowControl w:val="0"/>
        <w:tabs>
          <w:tab w:val="left" w:pos="993"/>
          <w:tab w:val="left" w:pos="1134"/>
        </w:tabs>
        <w:ind w:left="709"/>
        <w:jc w:val="both"/>
        <w:rPr>
          <w:rFonts w:ascii="Arial Narrow" w:hAnsi="Arial Narrow"/>
          <w:sz w:val="16"/>
          <w:szCs w:val="16"/>
        </w:rPr>
      </w:pPr>
    </w:p>
    <w:p w:rsidR="00653F5D" w:rsidRDefault="00653F5D" w:rsidP="00653F5D">
      <w:pPr>
        <w:pStyle w:val="Recuodecorpodetexto21"/>
        <w:tabs>
          <w:tab w:val="clear" w:pos="851"/>
          <w:tab w:val="left" w:pos="993"/>
        </w:tabs>
        <w:rPr>
          <w:rFonts w:ascii="Arial Narrow" w:hAnsi="Arial Narrow"/>
          <w:sz w:val="16"/>
          <w:szCs w:val="16"/>
        </w:rPr>
      </w:pPr>
      <w:r>
        <w:rPr>
          <w:rFonts w:ascii="Arial Narrow" w:hAnsi="Arial Narrow"/>
          <w:sz w:val="16"/>
          <w:szCs w:val="16"/>
        </w:rPr>
        <w:t>19</w:t>
      </w:r>
      <w:r>
        <w:rPr>
          <w:rFonts w:ascii="Arial Narrow" w:hAnsi="Arial Narrow"/>
          <w:sz w:val="16"/>
          <w:szCs w:val="16"/>
        </w:rPr>
        <w:tab/>
        <w:t>-</w:t>
      </w:r>
      <w:r>
        <w:rPr>
          <w:rFonts w:ascii="Arial Narrow" w:hAnsi="Arial Narrow"/>
          <w:sz w:val="16"/>
          <w:szCs w:val="16"/>
        </w:rPr>
        <w:tab/>
        <w:t xml:space="preserve">A </w:t>
      </w:r>
      <w:r>
        <w:rPr>
          <w:rFonts w:ascii="Arial Narrow" w:hAnsi="Arial Narrow"/>
          <w:caps/>
          <w:sz w:val="16"/>
          <w:szCs w:val="16"/>
        </w:rPr>
        <w:t>contratada</w:t>
      </w:r>
      <w:r>
        <w:rPr>
          <w:rFonts w:ascii="Arial Narrow" w:hAnsi="Arial Narrow"/>
          <w:sz w:val="16"/>
          <w:szCs w:val="16"/>
        </w:rPr>
        <w:t xml:space="preserve"> se obriga a retirar do canteiro de obras quaisquer </w:t>
      </w:r>
      <w:proofErr w:type="spellStart"/>
      <w:r>
        <w:rPr>
          <w:rFonts w:ascii="Arial Narrow" w:hAnsi="Arial Narrow"/>
          <w:sz w:val="16"/>
          <w:szCs w:val="16"/>
        </w:rPr>
        <w:t>materias</w:t>
      </w:r>
      <w:proofErr w:type="spellEnd"/>
      <w:r>
        <w:rPr>
          <w:rFonts w:ascii="Arial Narrow" w:hAnsi="Arial Narrow"/>
          <w:sz w:val="16"/>
          <w:szCs w:val="16"/>
        </w:rPr>
        <w:t xml:space="preserve"> porventura</w:t>
      </w:r>
      <w:proofErr w:type="gramStart"/>
      <w:r>
        <w:rPr>
          <w:rFonts w:ascii="Arial Narrow" w:hAnsi="Arial Narrow"/>
          <w:sz w:val="16"/>
          <w:szCs w:val="16"/>
        </w:rPr>
        <w:t xml:space="preserve">  </w:t>
      </w:r>
      <w:proofErr w:type="gramEnd"/>
      <w:r>
        <w:rPr>
          <w:rFonts w:ascii="Arial Narrow" w:hAnsi="Arial Narrow"/>
          <w:sz w:val="16"/>
          <w:szCs w:val="16"/>
        </w:rPr>
        <w:t>rejeitados  pela  Fiscalização;</w:t>
      </w:r>
    </w:p>
    <w:p w:rsidR="00653F5D" w:rsidRDefault="00653F5D" w:rsidP="00653F5D">
      <w:pPr>
        <w:widowControl w:val="0"/>
        <w:tabs>
          <w:tab w:val="left" w:pos="993"/>
          <w:tab w:val="left" w:pos="1134"/>
        </w:tabs>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20</w:t>
      </w:r>
      <w:r>
        <w:rPr>
          <w:rFonts w:ascii="Arial Narrow" w:hAnsi="Arial Narrow"/>
          <w:sz w:val="16"/>
          <w:szCs w:val="16"/>
        </w:rPr>
        <w:tab/>
        <w:t xml:space="preserve">- A </w:t>
      </w:r>
      <w:r>
        <w:rPr>
          <w:rFonts w:ascii="Arial Narrow" w:hAnsi="Arial Narrow"/>
          <w:caps/>
          <w:sz w:val="16"/>
          <w:szCs w:val="16"/>
        </w:rPr>
        <w:t>contratada</w:t>
      </w:r>
      <w:r>
        <w:rPr>
          <w:rFonts w:ascii="Arial Narrow" w:hAnsi="Arial Narrow"/>
          <w:sz w:val="16"/>
          <w:szCs w:val="16"/>
        </w:rPr>
        <w:t xml:space="preserve"> deverá</w:t>
      </w:r>
      <w:proofErr w:type="gramStart"/>
      <w:r>
        <w:rPr>
          <w:rFonts w:ascii="Arial Narrow" w:hAnsi="Arial Narrow"/>
          <w:sz w:val="16"/>
          <w:szCs w:val="16"/>
        </w:rPr>
        <w:t xml:space="preserve">  </w:t>
      </w:r>
      <w:proofErr w:type="gramEnd"/>
      <w:r>
        <w:rPr>
          <w:rFonts w:ascii="Arial Narrow" w:hAnsi="Arial Narrow"/>
          <w:sz w:val="16"/>
          <w:szCs w:val="16"/>
        </w:rPr>
        <w:t>providenciar, com a urgência possível:</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NBR-6118 - Projeto e execução de obras de concreto armado (NB-1/78)</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As Anotações</w:t>
      </w:r>
      <w:proofErr w:type="gramStart"/>
      <w:r>
        <w:rPr>
          <w:rFonts w:ascii="Arial Narrow" w:hAnsi="Arial Narrow"/>
          <w:sz w:val="16"/>
          <w:szCs w:val="16"/>
        </w:rPr>
        <w:t xml:space="preserve">  </w:t>
      </w:r>
      <w:proofErr w:type="gramEnd"/>
      <w:r>
        <w:rPr>
          <w:rFonts w:ascii="Arial Narrow" w:hAnsi="Arial Narrow"/>
          <w:sz w:val="16"/>
          <w:szCs w:val="16"/>
        </w:rPr>
        <w:t>de Responsabilidade Técnica junto ao CREA, nos termos da Lei 6496/77;</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O</w:t>
      </w:r>
      <w:proofErr w:type="gramStart"/>
      <w:r>
        <w:rPr>
          <w:rFonts w:ascii="Arial Narrow" w:hAnsi="Arial Narrow"/>
          <w:sz w:val="16"/>
          <w:szCs w:val="16"/>
        </w:rPr>
        <w:t xml:space="preserve">  </w:t>
      </w:r>
      <w:proofErr w:type="gramEnd"/>
      <w:r>
        <w:rPr>
          <w:rFonts w:ascii="Arial Narrow" w:hAnsi="Arial Narrow"/>
          <w:sz w:val="16"/>
          <w:szCs w:val="16"/>
        </w:rPr>
        <w:t>Alvará de Construção, na forma das disposições em vigor;</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Toda a documentação necessária junto ao INSS, Delegacia Regional do Trabalho, concessionária de serviços</w:t>
      </w:r>
      <w:proofErr w:type="gramStart"/>
      <w:r>
        <w:rPr>
          <w:rFonts w:ascii="Arial Narrow" w:hAnsi="Arial Narrow"/>
          <w:sz w:val="16"/>
          <w:szCs w:val="16"/>
        </w:rPr>
        <w:t xml:space="preserve">  </w:t>
      </w:r>
      <w:proofErr w:type="gramEnd"/>
      <w:r>
        <w:rPr>
          <w:rFonts w:ascii="Arial Narrow" w:hAnsi="Arial Narrow"/>
          <w:sz w:val="16"/>
          <w:szCs w:val="16"/>
        </w:rPr>
        <w:t>públicos e demais órgãos pertinentes;</w:t>
      </w:r>
    </w:p>
    <w:p w:rsidR="00653F5D" w:rsidRDefault="00653F5D" w:rsidP="00653F5D">
      <w:pPr>
        <w:pStyle w:val="Corpodetexto21"/>
        <w:numPr>
          <w:ilvl w:val="12"/>
          <w:numId w:val="0"/>
        </w:numPr>
        <w:rPr>
          <w:rFonts w:ascii="Arial Narrow" w:hAnsi="Arial Narrow"/>
          <w:sz w:val="16"/>
          <w:szCs w:val="16"/>
        </w:rPr>
      </w:pPr>
    </w:p>
    <w:p w:rsidR="00653F5D" w:rsidRDefault="00653F5D" w:rsidP="00653F5D">
      <w:pPr>
        <w:pStyle w:val="Corpodetexto21"/>
        <w:numPr>
          <w:ilvl w:val="12"/>
          <w:numId w:val="0"/>
        </w:numPr>
        <w:tabs>
          <w:tab w:val="left" w:pos="993"/>
        </w:tabs>
        <w:ind w:left="1134" w:hanging="425"/>
        <w:rPr>
          <w:rFonts w:ascii="Arial Narrow" w:hAnsi="Arial Narrow"/>
          <w:sz w:val="16"/>
          <w:szCs w:val="16"/>
        </w:rPr>
      </w:pPr>
      <w:r>
        <w:rPr>
          <w:rFonts w:ascii="Arial Narrow" w:hAnsi="Arial Narrow"/>
          <w:sz w:val="16"/>
          <w:szCs w:val="16"/>
        </w:rPr>
        <w:t>21</w:t>
      </w:r>
      <w:r>
        <w:rPr>
          <w:rFonts w:ascii="Arial Narrow" w:hAnsi="Arial Narrow"/>
          <w:sz w:val="16"/>
          <w:szCs w:val="16"/>
        </w:rPr>
        <w:tab/>
        <w:t>-</w:t>
      </w:r>
      <w:r>
        <w:rPr>
          <w:rFonts w:ascii="Arial Narrow" w:hAnsi="Arial Narrow"/>
          <w:sz w:val="16"/>
          <w:szCs w:val="16"/>
        </w:rPr>
        <w:tab/>
        <w:t>Os materiais a serem empregados, bem como as obras e os serviços a serem executados,       deverão obedecer rigorosamente:</w:t>
      </w:r>
    </w:p>
    <w:p w:rsidR="00653F5D" w:rsidRDefault="00653F5D" w:rsidP="00653F5D">
      <w:pPr>
        <w:widowControl w:val="0"/>
        <w:numPr>
          <w:ilvl w:val="0"/>
          <w:numId w:val="1"/>
        </w:numPr>
        <w:ind w:left="1418" w:hanging="283"/>
        <w:jc w:val="both"/>
        <w:rPr>
          <w:rFonts w:ascii="Arial Narrow" w:hAnsi="Arial Narrow"/>
          <w:sz w:val="16"/>
          <w:szCs w:val="16"/>
        </w:rPr>
      </w:pPr>
      <w:proofErr w:type="gramStart"/>
      <w:r>
        <w:rPr>
          <w:rFonts w:ascii="Arial Narrow" w:hAnsi="Arial Narrow"/>
          <w:sz w:val="16"/>
          <w:szCs w:val="16"/>
        </w:rPr>
        <w:t>às</w:t>
      </w:r>
      <w:proofErr w:type="gramEnd"/>
      <w:r>
        <w:rPr>
          <w:rFonts w:ascii="Arial Narrow" w:hAnsi="Arial Narrow"/>
          <w:sz w:val="16"/>
          <w:szCs w:val="16"/>
        </w:rPr>
        <w:t xml:space="preserve"> normas e especificações constantes deste caderno e desenhos:</w:t>
      </w:r>
    </w:p>
    <w:p w:rsidR="00653F5D" w:rsidRDefault="00653F5D" w:rsidP="00653F5D">
      <w:pPr>
        <w:widowControl w:val="0"/>
        <w:numPr>
          <w:ilvl w:val="0"/>
          <w:numId w:val="1"/>
        </w:numPr>
        <w:ind w:left="1418" w:hanging="283"/>
        <w:jc w:val="both"/>
        <w:rPr>
          <w:rFonts w:ascii="Arial Narrow" w:hAnsi="Arial Narrow"/>
          <w:sz w:val="16"/>
          <w:szCs w:val="16"/>
        </w:rPr>
      </w:pPr>
      <w:proofErr w:type="gramStart"/>
      <w:r>
        <w:rPr>
          <w:rFonts w:ascii="Arial Narrow" w:hAnsi="Arial Narrow"/>
          <w:sz w:val="16"/>
          <w:szCs w:val="16"/>
        </w:rPr>
        <w:t>às</w:t>
      </w:r>
      <w:proofErr w:type="gramEnd"/>
      <w:r>
        <w:rPr>
          <w:rFonts w:ascii="Arial Narrow" w:hAnsi="Arial Narrow"/>
          <w:sz w:val="16"/>
          <w:szCs w:val="16"/>
        </w:rPr>
        <w:t xml:space="preserve"> normas da ABNT;</w:t>
      </w:r>
    </w:p>
    <w:p w:rsidR="00653F5D" w:rsidRDefault="00653F5D" w:rsidP="00653F5D">
      <w:pPr>
        <w:pStyle w:val="Recuodecorpodetexto31"/>
        <w:widowControl w:val="0"/>
        <w:numPr>
          <w:ilvl w:val="0"/>
          <w:numId w:val="1"/>
        </w:numPr>
        <w:ind w:left="1418" w:hanging="283"/>
        <w:rPr>
          <w:rFonts w:ascii="Arial Narrow" w:hAnsi="Arial Narrow"/>
          <w:sz w:val="16"/>
          <w:szCs w:val="16"/>
        </w:rPr>
      </w:pPr>
      <w:proofErr w:type="gramStart"/>
      <w:r>
        <w:rPr>
          <w:rFonts w:ascii="Arial Narrow" w:hAnsi="Arial Narrow"/>
          <w:sz w:val="16"/>
          <w:szCs w:val="16"/>
        </w:rPr>
        <w:t>aos</w:t>
      </w:r>
      <w:proofErr w:type="gramEnd"/>
      <w:r>
        <w:rPr>
          <w:rFonts w:ascii="Arial Narrow" w:hAnsi="Arial Narrow"/>
          <w:sz w:val="16"/>
          <w:szCs w:val="16"/>
        </w:rPr>
        <w:t xml:space="preserve"> regulamentos das Empresas Concessionárias;</w:t>
      </w:r>
    </w:p>
    <w:p w:rsidR="00653F5D" w:rsidRDefault="00653F5D" w:rsidP="00653F5D">
      <w:pPr>
        <w:widowControl w:val="0"/>
        <w:numPr>
          <w:ilvl w:val="0"/>
          <w:numId w:val="1"/>
        </w:numPr>
        <w:ind w:left="1418" w:hanging="283"/>
        <w:jc w:val="both"/>
        <w:rPr>
          <w:rFonts w:ascii="Arial Narrow" w:hAnsi="Arial Narrow"/>
          <w:sz w:val="16"/>
          <w:szCs w:val="16"/>
        </w:rPr>
      </w:pPr>
      <w:proofErr w:type="gramStart"/>
      <w:r>
        <w:rPr>
          <w:rFonts w:ascii="Arial Narrow" w:hAnsi="Arial Narrow"/>
          <w:sz w:val="16"/>
          <w:szCs w:val="16"/>
        </w:rPr>
        <w:t>às</w:t>
      </w:r>
      <w:proofErr w:type="gramEnd"/>
      <w:r>
        <w:rPr>
          <w:rFonts w:ascii="Arial Narrow" w:hAnsi="Arial Narrow"/>
          <w:sz w:val="16"/>
          <w:szCs w:val="16"/>
        </w:rPr>
        <w:t xml:space="preserve"> prescrições e recomendações dos fabricantes;</w:t>
      </w:r>
    </w:p>
    <w:p w:rsidR="00653F5D" w:rsidRDefault="00653F5D" w:rsidP="00653F5D">
      <w:pPr>
        <w:widowControl w:val="0"/>
        <w:numPr>
          <w:ilvl w:val="0"/>
          <w:numId w:val="1"/>
        </w:numPr>
        <w:ind w:left="1418" w:hanging="283"/>
        <w:jc w:val="both"/>
        <w:rPr>
          <w:rFonts w:ascii="Arial Narrow" w:hAnsi="Arial Narrow"/>
          <w:sz w:val="16"/>
          <w:szCs w:val="16"/>
        </w:rPr>
      </w:pPr>
      <w:proofErr w:type="gramStart"/>
      <w:r>
        <w:rPr>
          <w:rFonts w:ascii="Arial Narrow" w:hAnsi="Arial Narrow"/>
          <w:sz w:val="16"/>
          <w:szCs w:val="16"/>
        </w:rPr>
        <w:t>às</w:t>
      </w:r>
      <w:proofErr w:type="gramEnd"/>
      <w:r>
        <w:rPr>
          <w:rFonts w:ascii="Arial Narrow" w:hAnsi="Arial Narrow"/>
          <w:sz w:val="16"/>
          <w:szCs w:val="16"/>
        </w:rPr>
        <w:t xml:space="preserve">  normas internacionais consagradas, na falta das normas da ABNT;</w:t>
      </w:r>
    </w:p>
    <w:p w:rsidR="00653F5D" w:rsidRDefault="00653F5D" w:rsidP="00653F5D">
      <w:pPr>
        <w:pStyle w:val="Corpodetexto21"/>
        <w:ind w:left="0"/>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22</w:t>
      </w:r>
      <w:r>
        <w:rPr>
          <w:rFonts w:ascii="Arial Narrow" w:hAnsi="Arial Narrow"/>
          <w:sz w:val="16"/>
          <w:szCs w:val="16"/>
        </w:rPr>
        <w:tab/>
        <w:t>-</w:t>
      </w:r>
      <w:r>
        <w:rPr>
          <w:rFonts w:ascii="Arial Narrow" w:hAnsi="Arial Narrow"/>
          <w:sz w:val="16"/>
          <w:szCs w:val="16"/>
        </w:rPr>
        <w:tab/>
        <w:t>A CONTRATADA deverá manter no escritório da obra, em ordem, cópias de todos os projetos, especificações, alvará de construção e o presente Caderno de Especificações. Em caso de duvidas e discrepâncias a CONTRATADA solicitará por escrito esclarecimentos a FISCALIZAÇÃO;</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23</w:t>
      </w:r>
      <w:r>
        <w:rPr>
          <w:rFonts w:ascii="Arial Narrow" w:hAnsi="Arial Narrow"/>
          <w:sz w:val="16"/>
          <w:szCs w:val="16"/>
        </w:rPr>
        <w:tab/>
        <w:t>-</w:t>
      </w:r>
      <w:r>
        <w:rPr>
          <w:rFonts w:ascii="Arial Narrow" w:hAnsi="Arial Narrow"/>
          <w:sz w:val="16"/>
          <w:szCs w:val="16"/>
        </w:rPr>
        <w:tab/>
        <w:t>Correrá por conta exclusiva da CONTRATADA a responsabilidade por quaisquer acidentes no trabalho de execução das obras, bem como as indenizações que possam vir a ser devidas a terceiros por fatos relacionados com a obra, ainda que ocorridos fora do canteiro;</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24</w:t>
      </w:r>
      <w:r>
        <w:rPr>
          <w:rFonts w:ascii="Arial Narrow" w:hAnsi="Arial Narrow"/>
          <w:sz w:val="16"/>
          <w:szCs w:val="16"/>
        </w:rPr>
        <w:tab/>
        <w:t>- A CONTRATADA</w:t>
      </w:r>
      <w:proofErr w:type="gramStart"/>
      <w:r>
        <w:rPr>
          <w:rFonts w:ascii="Arial Narrow" w:hAnsi="Arial Narrow"/>
          <w:sz w:val="16"/>
          <w:szCs w:val="16"/>
        </w:rPr>
        <w:t xml:space="preserve">  </w:t>
      </w:r>
      <w:proofErr w:type="gramEnd"/>
      <w:r>
        <w:rPr>
          <w:rFonts w:ascii="Arial Narrow" w:hAnsi="Arial Narrow"/>
          <w:sz w:val="16"/>
          <w:szCs w:val="16"/>
        </w:rPr>
        <w:t>obedecerá  ao disposto nas Normas de Segurança do Trabalho nas Atividades da Construção Civil, CIPA e SESMT, com apresentação, quando exigível, do PCMAT – Programa de Condições de Meio Ambiente de Trabalho. Toda a fase de execução da obra deverá ser acompanhada por técnico de segurança do trabalho devidamente registrado ou engenheiro de Segurança com registro no CREA;</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25</w:t>
      </w:r>
      <w:r>
        <w:rPr>
          <w:rFonts w:ascii="Arial Narrow" w:hAnsi="Arial Narrow"/>
          <w:sz w:val="16"/>
          <w:szCs w:val="16"/>
        </w:rPr>
        <w:tab/>
        <w:t xml:space="preserve">- Concluída a obra, a </w:t>
      </w:r>
      <w:r>
        <w:rPr>
          <w:rFonts w:ascii="Arial Narrow" w:hAnsi="Arial Narrow"/>
          <w:caps/>
          <w:sz w:val="16"/>
          <w:szCs w:val="16"/>
        </w:rPr>
        <w:t>Contratada</w:t>
      </w:r>
      <w:r>
        <w:rPr>
          <w:rFonts w:ascii="Arial Narrow" w:hAnsi="Arial Narrow"/>
          <w:sz w:val="16"/>
          <w:szCs w:val="16"/>
        </w:rPr>
        <w:t xml:space="preserve"> apresentará</w:t>
      </w:r>
      <w:proofErr w:type="gramStart"/>
      <w:r>
        <w:rPr>
          <w:rFonts w:ascii="Arial Narrow" w:hAnsi="Arial Narrow"/>
          <w:sz w:val="16"/>
          <w:szCs w:val="16"/>
        </w:rPr>
        <w:t xml:space="preserve">  </w:t>
      </w:r>
      <w:proofErr w:type="gramEnd"/>
      <w:r>
        <w:rPr>
          <w:rFonts w:ascii="Arial Narrow" w:hAnsi="Arial Narrow"/>
          <w:sz w:val="16"/>
          <w:szCs w:val="16"/>
        </w:rPr>
        <w:t>“</w:t>
      </w:r>
      <w:proofErr w:type="spellStart"/>
      <w:r>
        <w:rPr>
          <w:rFonts w:ascii="Arial Narrow" w:hAnsi="Arial Narrow"/>
          <w:sz w:val="16"/>
          <w:szCs w:val="16"/>
        </w:rPr>
        <w:t>asbuilt</w:t>
      </w:r>
      <w:proofErr w:type="spellEnd"/>
      <w:r>
        <w:rPr>
          <w:rFonts w:ascii="Arial Narrow" w:hAnsi="Arial Narrow"/>
          <w:sz w:val="16"/>
          <w:szCs w:val="16"/>
        </w:rPr>
        <w:t>“ de todos os projetos, em AUTOCAD e cópia magnética;</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26</w:t>
      </w:r>
      <w:r>
        <w:rPr>
          <w:rFonts w:ascii="Arial Narrow" w:hAnsi="Arial Narrow"/>
          <w:sz w:val="16"/>
          <w:szCs w:val="16"/>
        </w:rPr>
        <w:tab/>
        <w:t>-</w:t>
      </w:r>
      <w:r>
        <w:rPr>
          <w:rFonts w:ascii="Arial Narrow" w:hAnsi="Arial Narrow"/>
          <w:sz w:val="16"/>
          <w:szCs w:val="16"/>
        </w:rPr>
        <w:tab/>
        <w:t>A vigilância da obra será de responsabilidade da CONTRATADA até o RECEBIMENTO DEFINITIVO DA OBRA;</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27</w:t>
      </w:r>
      <w:r>
        <w:rPr>
          <w:rFonts w:ascii="Arial Narrow" w:hAnsi="Arial Narrow"/>
          <w:sz w:val="16"/>
          <w:szCs w:val="16"/>
        </w:rPr>
        <w:tab/>
        <w:t>- Será de responsabilidade da CONTRATADA às ligações provisórias e definitivas de água, energia elétrica e esgoto;</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28</w:t>
      </w:r>
      <w:r>
        <w:rPr>
          <w:rFonts w:ascii="Arial Narrow" w:hAnsi="Arial Narrow"/>
          <w:sz w:val="16"/>
          <w:szCs w:val="16"/>
        </w:rPr>
        <w:tab/>
        <w:t>-</w:t>
      </w:r>
      <w:r>
        <w:rPr>
          <w:rFonts w:ascii="Arial Narrow" w:hAnsi="Arial Narrow"/>
          <w:sz w:val="16"/>
          <w:szCs w:val="16"/>
        </w:rPr>
        <w:tab/>
        <w:t xml:space="preserve">Todo material removível tais como portas, janelas, materiais elétricos e </w:t>
      </w:r>
      <w:proofErr w:type="spellStart"/>
      <w:r>
        <w:rPr>
          <w:rFonts w:ascii="Arial Narrow" w:hAnsi="Arial Narrow"/>
          <w:sz w:val="16"/>
          <w:szCs w:val="16"/>
        </w:rPr>
        <w:t>hidro-sanitários</w:t>
      </w:r>
      <w:proofErr w:type="spellEnd"/>
      <w:r>
        <w:rPr>
          <w:rFonts w:ascii="Arial Narrow" w:hAnsi="Arial Narrow"/>
          <w:sz w:val="16"/>
          <w:szCs w:val="16"/>
        </w:rPr>
        <w:t xml:space="preserve">, divisórias, estrutura metálica, madeira, telhas, </w:t>
      </w:r>
      <w:proofErr w:type="spellStart"/>
      <w:proofErr w:type="gramStart"/>
      <w:r>
        <w:rPr>
          <w:rFonts w:ascii="Arial Narrow" w:hAnsi="Arial Narrow"/>
          <w:sz w:val="16"/>
          <w:szCs w:val="16"/>
        </w:rPr>
        <w:t>etc</w:t>
      </w:r>
      <w:proofErr w:type="spellEnd"/>
      <w:r>
        <w:rPr>
          <w:rFonts w:ascii="Arial Narrow" w:hAnsi="Arial Narrow"/>
          <w:sz w:val="16"/>
          <w:szCs w:val="16"/>
        </w:rPr>
        <w:t xml:space="preserve"> ,</w:t>
      </w:r>
      <w:proofErr w:type="gramEnd"/>
      <w:r>
        <w:rPr>
          <w:rFonts w:ascii="Arial Narrow" w:hAnsi="Arial Narrow"/>
          <w:sz w:val="16"/>
          <w:szCs w:val="16"/>
        </w:rPr>
        <w:t xml:space="preserve"> será submetido a parecer da FISCALIZAÇÃO antes de sua remoção e a quem caberá  a definição do seu destino em tempo hábil;</w:t>
      </w:r>
    </w:p>
    <w:p w:rsidR="00653F5D" w:rsidRDefault="00653F5D" w:rsidP="00653F5D">
      <w:pPr>
        <w:pStyle w:val="Corpodetexto21"/>
        <w:tabs>
          <w:tab w:val="left" w:pos="993"/>
        </w:tabs>
        <w:ind w:hanging="425"/>
        <w:rPr>
          <w:rFonts w:ascii="Arial Narrow" w:hAnsi="Arial Narrow"/>
          <w:sz w:val="16"/>
          <w:szCs w:val="16"/>
        </w:rPr>
      </w:pPr>
    </w:p>
    <w:p w:rsidR="00653F5D" w:rsidRDefault="00653F5D" w:rsidP="00653F5D">
      <w:pPr>
        <w:pStyle w:val="Corpodetexto21"/>
        <w:tabs>
          <w:tab w:val="left" w:pos="993"/>
        </w:tabs>
        <w:ind w:hanging="425"/>
        <w:rPr>
          <w:rFonts w:ascii="Arial Narrow" w:hAnsi="Arial Narrow"/>
          <w:sz w:val="16"/>
          <w:szCs w:val="16"/>
        </w:rPr>
      </w:pPr>
      <w:r>
        <w:rPr>
          <w:rFonts w:ascii="Arial Narrow" w:hAnsi="Arial Narrow"/>
          <w:sz w:val="16"/>
          <w:szCs w:val="16"/>
        </w:rPr>
        <w:t>29</w:t>
      </w:r>
      <w:r>
        <w:rPr>
          <w:rFonts w:ascii="Arial Narrow" w:hAnsi="Arial Narrow"/>
          <w:sz w:val="16"/>
          <w:szCs w:val="16"/>
        </w:rPr>
        <w:tab/>
        <w:t>-</w:t>
      </w:r>
      <w:r>
        <w:rPr>
          <w:rFonts w:ascii="Arial Narrow" w:hAnsi="Arial Narrow"/>
          <w:sz w:val="16"/>
          <w:szCs w:val="16"/>
        </w:rPr>
        <w:tab/>
        <w:t>A CONTRATADA</w:t>
      </w:r>
      <w:proofErr w:type="gramStart"/>
      <w:r>
        <w:rPr>
          <w:rFonts w:ascii="Arial Narrow" w:hAnsi="Arial Narrow"/>
          <w:sz w:val="16"/>
          <w:szCs w:val="16"/>
        </w:rPr>
        <w:t xml:space="preserve">  </w:t>
      </w:r>
      <w:proofErr w:type="gramEnd"/>
      <w:r>
        <w:rPr>
          <w:rFonts w:ascii="Arial Narrow" w:hAnsi="Arial Narrow"/>
          <w:sz w:val="16"/>
          <w:szCs w:val="16"/>
        </w:rPr>
        <w:t xml:space="preserve">será  responsável pela limpeza permanente, sendo obrigada a manter a obra limpa, removendo do canteiro todo  o entulho.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30</w:t>
      </w:r>
      <w:r>
        <w:rPr>
          <w:rFonts w:ascii="Arial Narrow" w:hAnsi="Arial Narrow"/>
          <w:sz w:val="16"/>
          <w:szCs w:val="16"/>
        </w:rPr>
        <w:tab/>
        <w:t>-</w:t>
      </w:r>
      <w:r>
        <w:rPr>
          <w:rFonts w:ascii="Arial Narrow" w:hAnsi="Arial Narrow"/>
          <w:sz w:val="16"/>
          <w:szCs w:val="16"/>
        </w:rPr>
        <w:tab/>
        <w:t>Os serviços omissos nestas especificações somente serão considerados extraordinários quando autorizados, por escrito, pela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31 -  As normas referidas nestas especificações serão consideradas a última versão ou modificações.</w:t>
      </w:r>
    </w:p>
    <w:p w:rsidR="00653F5D" w:rsidRDefault="00653F5D" w:rsidP="00653F5D">
      <w:pPr>
        <w:widowControl w:val="0"/>
        <w:tabs>
          <w:tab w:val="left" w:pos="426"/>
          <w:tab w:val="left" w:pos="709"/>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2.0</w:t>
      </w:r>
      <w:r>
        <w:rPr>
          <w:rFonts w:ascii="Arial Narrow" w:hAnsi="Arial Narrow"/>
          <w:sz w:val="16"/>
          <w:szCs w:val="16"/>
        </w:rPr>
        <w:tab/>
        <w:t>-</w:t>
      </w:r>
      <w:r>
        <w:rPr>
          <w:rFonts w:ascii="Arial Narrow" w:hAnsi="Arial Narrow"/>
          <w:sz w:val="16"/>
          <w:szCs w:val="16"/>
        </w:rPr>
        <w:tab/>
        <w:t>SERVIÇOS PRELIMINARES:</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w:t>
      </w: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PLACA DA OBRA:</w:t>
      </w: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Antes do início da obra, deverão ser confeccionadas e assentadas, nos locais determinados pela Fiscalização, uma (01) placa com dimensão de 3,00x2,00m, totalizando uma área de 6,40m², em chapa metálica com arte pintada com esmalte sintético, sobre estrutura de madeira e em conformidade as dimensões e modelos fornecidos pela CONTRATANTE. Estas placas deverão ser mantidas nesses locais, em perfeito estado, durante todo o período de execução, até a conclusão dos serviços mediante recebimento definitivo da obra. Na casualidade de uma das placas serem destruídas, furtadas ou danificadas, esta deverá ser, imediatamente, substituída ou reparada pela Empreiteira.</w:t>
      </w:r>
    </w:p>
    <w:p w:rsidR="00653F5D" w:rsidRDefault="00653F5D" w:rsidP="00653F5D">
      <w:pPr>
        <w:tabs>
          <w:tab w:val="left" w:pos="993"/>
          <w:tab w:val="left" w:pos="1134"/>
        </w:tabs>
        <w:jc w:val="both"/>
        <w:rPr>
          <w:rFonts w:ascii="Arial Narrow" w:hAnsi="Arial Narrow"/>
          <w:sz w:val="16"/>
          <w:szCs w:val="16"/>
        </w:rPr>
      </w:pP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LOCAÇÃO DA OBRA:</w:t>
      </w:r>
    </w:p>
    <w:p w:rsidR="00653F5D" w:rsidRDefault="00653F5D" w:rsidP="00653F5D">
      <w:pPr>
        <w:ind w:left="1134"/>
        <w:jc w:val="both"/>
        <w:rPr>
          <w:rFonts w:ascii="Arial Narrow" w:hAnsi="Arial Narrow"/>
          <w:sz w:val="16"/>
          <w:szCs w:val="16"/>
        </w:rPr>
      </w:pPr>
      <w:r>
        <w:rPr>
          <w:rFonts w:ascii="Arial Narrow" w:hAnsi="Arial Narrow"/>
          <w:sz w:val="16"/>
          <w:szCs w:val="16"/>
        </w:rPr>
        <w:t>Este serviço será executado de acordo com a planta de situação / locação aprovada pelo órgão público competente.</w:t>
      </w:r>
    </w:p>
    <w:p w:rsidR="00653F5D" w:rsidRDefault="00653F5D" w:rsidP="00653F5D">
      <w:pPr>
        <w:ind w:left="1134"/>
        <w:jc w:val="both"/>
        <w:rPr>
          <w:rFonts w:ascii="Arial Narrow" w:hAnsi="Arial Narrow"/>
          <w:sz w:val="16"/>
          <w:szCs w:val="16"/>
        </w:rPr>
      </w:pPr>
      <w:r>
        <w:rPr>
          <w:rFonts w:ascii="Arial Narrow" w:hAnsi="Arial Narrow"/>
          <w:sz w:val="16"/>
          <w:szCs w:val="16"/>
        </w:rPr>
        <w:t>A locação propriamente dita poderá ser feita com a implantação de um gabarito de madeira em torno da obra, distanciado no mínimo em 1,00m de suas extremidades, de modo a permitir a locação de todos os elementos da obra.</w:t>
      </w:r>
    </w:p>
    <w:p w:rsidR="00653F5D" w:rsidRDefault="00653F5D" w:rsidP="00653F5D">
      <w:pPr>
        <w:pStyle w:val="Corpodetexto21"/>
        <w:spacing w:before="4"/>
        <w:rPr>
          <w:rFonts w:ascii="Arial Narrow" w:hAnsi="Arial Narrow"/>
          <w:sz w:val="16"/>
          <w:szCs w:val="16"/>
        </w:rPr>
      </w:pPr>
      <w:r>
        <w:rPr>
          <w:rFonts w:ascii="Arial Narrow" w:hAnsi="Arial Narrow"/>
          <w:sz w:val="16"/>
          <w:szCs w:val="16"/>
        </w:rPr>
        <w:t xml:space="preserve">Após a demarcação dos alinhamentos e pontos de nível, o construtor fará comunicação à fiscalização, a qual procederá às verificações e aferições que julgar oportuna. </w:t>
      </w:r>
    </w:p>
    <w:p w:rsidR="00653F5D" w:rsidRDefault="00653F5D" w:rsidP="00653F5D">
      <w:pPr>
        <w:spacing w:before="4"/>
        <w:ind w:left="1134"/>
        <w:jc w:val="both"/>
        <w:rPr>
          <w:rFonts w:ascii="Arial Narrow" w:hAnsi="Arial Narrow"/>
          <w:sz w:val="16"/>
          <w:szCs w:val="16"/>
        </w:rPr>
      </w:pPr>
      <w:r>
        <w:rPr>
          <w:rFonts w:ascii="Arial Narrow" w:hAnsi="Arial Narrow"/>
          <w:sz w:val="16"/>
          <w:szCs w:val="16"/>
        </w:rPr>
        <w:t xml:space="preserve">Depois de atendidas, pelo construtor, as exigências formuladas pela fiscalização, a contratante dará por aprovada a locação. </w:t>
      </w:r>
    </w:p>
    <w:p w:rsidR="00653F5D" w:rsidRDefault="00653F5D" w:rsidP="00653F5D">
      <w:pPr>
        <w:ind w:left="1134"/>
        <w:jc w:val="both"/>
        <w:rPr>
          <w:rFonts w:ascii="Arial Narrow" w:hAnsi="Arial Narrow"/>
          <w:sz w:val="16"/>
          <w:szCs w:val="16"/>
        </w:rPr>
      </w:pPr>
      <w:r>
        <w:rPr>
          <w:rFonts w:ascii="Arial Narrow" w:hAnsi="Arial Narrow"/>
          <w:sz w:val="16"/>
          <w:szCs w:val="16"/>
        </w:rPr>
        <w:t>A ocorrência de erro na locação da obra projetada implicará, para o construtor, a obrigação de proceder por conta e nos prazos estipulados, as modificações, demolições e reposições que se tornarem necessárias, a juízo da fiscalização</w:t>
      </w:r>
      <w:proofErr w:type="gramStart"/>
      <w:r>
        <w:rPr>
          <w:rFonts w:ascii="Arial Narrow" w:hAnsi="Arial Narrow"/>
          <w:sz w:val="16"/>
          <w:szCs w:val="16"/>
        </w:rPr>
        <w:t>.;</w:t>
      </w:r>
      <w:proofErr w:type="gramEnd"/>
    </w:p>
    <w:p w:rsidR="00653F5D" w:rsidRDefault="00653F5D" w:rsidP="00653F5D">
      <w:pPr>
        <w:tabs>
          <w:tab w:val="left" w:pos="993"/>
          <w:tab w:val="left" w:pos="1134"/>
        </w:tabs>
        <w:ind w:left="1134" w:hanging="425"/>
        <w:jc w:val="both"/>
        <w:rPr>
          <w:rFonts w:ascii="Arial Narrow" w:hAnsi="Arial Narrow"/>
          <w:sz w:val="16"/>
          <w:szCs w:val="16"/>
        </w:rPr>
      </w:pP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ESCAVAÇÃO MECANIZADA:</w:t>
      </w:r>
    </w:p>
    <w:p w:rsidR="00653F5D" w:rsidRDefault="00653F5D" w:rsidP="00653F5D">
      <w:pPr>
        <w:pStyle w:val="Corpodetexto21"/>
        <w:rPr>
          <w:rFonts w:ascii="Arial Narrow" w:hAnsi="Arial Narrow"/>
          <w:sz w:val="16"/>
          <w:szCs w:val="16"/>
        </w:rPr>
      </w:pPr>
      <w:r>
        <w:rPr>
          <w:rFonts w:ascii="Arial Narrow" w:hAnsi="Arial Narrow"/>
          <w:sz w:val="16"/>
          <w:szCs w:val="16"/>
        </w:rPr>
        <w:t>Este serviço consiste na remoção de um volume de terra (corte), de modo a regularizar o terreno, evitando grandes volumes de aterro na construção da obra;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tabs>
          <w:tab w:val="left" w:pos="993"/>
          <w:tab w:val="left" w:pos="1134"/>
        </w:tabs>
        <w:ind w:left="1134" w:hanging="425"/>
        <w:jc w:val="both"/>
        <w:rPr>
          <w:rFonts w:ascii="Arial Narrow" w:hAnsi="Arial Narrow"/>
          <w:sz w:val="16"/>
          <w:szCs w:val="16"/>
        </w:rPr>
      </w:pP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04</w:t>
      </w:r>
      <w:r>
        <w:rPr>
          <w:rFonts w:ascii="Arial Narrow" w:hAnsi="Arial Narrow"/>
          <w:sz w:val="16"/>
          <w:szCs w:val="16"/>
        </w:rPr>
        <w:tab/>
        <w:t>-</w:t>
      </w:r>
      <w:r>
        <w:rPr>
          <w:rFonts w:ascii="Arial Narrow" w:hAnsi="Arial Narrow"/>
          <w:sz w:val="16"/>
          <w:szCs w:val="16"/>
        </w:rPr>
        <w:tab/>
        <w:t>ESCAVAÇÃO MANUAL ATÉ 2,00m:</w:t>
      </w: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remoção de um volume de terra abaixo da cota natural do terreno, com a utilização de ferramentas manuais. No caso de cavas para fundação corrida de paredes, não será permitida largura inferior a 40cm, e profundidade inferior a 60cm. Nos demais casos observar o especificado em projeto;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05 -</w:t>
      </w:r>
      <w:r>
        <w:rPr>
          <w:rFonts w:ascii="Arial Narrow" w:hAnsi="Arial Narrow"/>
          <w:sz w:val="16"/>
          <w:szCs w:val="16"/>
        </w:rPr>
        <w:tab/>
        <w:t xml:space="preserve">FUNDAÇÃO </w:t>
      </w:r>
      <w:smartTag w:uri="urn:schemas-microsoft-com:office:smarttags" w:element="PersonName">
        <w:smartTagPr>
          <w:attr w:name="ProductID" w:val="EM PEDRA ARGAMASSADA"/>
        </w:smartTagPr>
        <w:r>
          <w:rPr>
            <w:rFonts w:ascii="Arial Narrow" w:hAnsi="Arial Narrow"/>
            <w:sz w:val="16"/>
            <w:szCs w:val="16"/>
          </w:rPr>
          <w:t>EM PEDRA ARGAMASSADA</w:t>
        </w:r>
      </w:smartTag>
      <w:r>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no enchimento das cavas, abertas para fundação corrida, com pedras ditas de mão, suficientemente resistentes, envolvidas e assentadas numa argamassa de cimento, cal hidratada e areia grossa, no traço 1:2:8. As pedras, ao serem jogadas na cava, devem ser apiloadas antes do lançamento da argamassa. Este processo deve se repetir até que a última camada de argamassa se iguale ao nível do terreno;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06 -</w:t>
      </w:r>
      <w:r>
        <w:rPr>
          <w:rFonts w:ascii="Arial Narrow" w:hAnsi="Arial Narrow"/>
          <w:sz w:val="16"/>
          <w:szCs w:val="16"/>
        </w:rPr>
        <w:tab/>
        <w:t>BALDRAME: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no levante da alvenaria cerâmica com 06 (seis) furos ou tijolo maciço, na largura de 20cm (1 vez) assentada com argamassa mista de cimento, cal hidratada e areia grossa, no traço 1:2:8, na altura definida pelas construções adjacentes;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07 -</w:t>
      </w:r>
      <w:r>
        <w:rPr>
          <w:rFonts w:ascii="Arial Narrow" w:hAnsi="Arial Narrow"/>
          <w:sz w:val="16"/>
          <w:szCs w:val="16"/>
        </w:rPr>
        <w:tab/>
        <w:t>ATERRO APILOADO COM EMPRÉSTIMO:</w:t>
      </w:r>
    </w:p>
    <w:p w:rsidR="00653F5D" w:rsidRDefault="00653F5D" w:rsidP="00653F5D">
      <w:pPr>
        <w:pStyle w:val="Corpodetexto21"/>
        <w:tabs>
          <w:tab w:val="left" w:pos="993"/>
          <w:tab w:val="left" w:pos="1134"/>
        </w:tabs>
        <w:ind w:hanging="567"/>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colocação de areia fina nos caixões formados pelas contenções dos baldrames. Neste processo, o material deve ser colocado em camadas não superiores a 25cm, abundantemente molhadas e socadas a cada camada, com o objetivo de se tirar os vazios do solo para evitar acomodações futuras, e </w:t>
      </w:r>
      <w:proofErr w:type="spellStart"/>
      <w:r>
        <w:rPr>
          <w:rFonts w:ascii="Arial Narrow" w:hAnsi="Arial Narrow"/>
          <w:sz w:val="16"/>
          <w:szCs w:val="16"/>
        </w:rPr>
        <w:t>conseqüentemente</w:t>
      </w:r>
      <w:proofErr w:type="spellEnd"/>
      <w:r>
        <w:rPr>
          <w:rFonts w:ascii="Arial Narrow" w:hAnsi="Arial Narrow"/>
          <w:sz w:val="16"/>
          <w:szCs w:val="16"/>
        </w:rPr>
        <w:t xml:space="preserve"> o comprometimento do piso sobre este aterro.</w:t>
      </w:r>
    </w:p>
    <w:p w:rsidR="00653F5D" w:rsidRDefault="00653F5D" w:rsidP="00653F5D">
      <w:pPr>
        <w:pStyle w:val="Corpodetexto21"/>
        <w:tabs>
          <w:tab w:val="left" w:pos="993"/>
          <w:tab w:val="left" w:pos="1134"/>
        </w:tabs>
        <w:ind w:hanging="567"/>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08 -</w:t>
      </w:r>
      <w:r>
        <w:rPr>
          <w:rFonts w:ascii="Arial Narrow" w:hAnsi="Arial Narrow"/>
          <w:sz w:val="16"/>
          <w:szCs w:val="16"/>
        </w:rPr>
        <w:tab/>
        <w:t>ATERRO APILOADO SEM EMPRÉSTIMO:</w:t>
      </w:r>
    </w:p>
    <w:p w:rsidR="00653F5D" w:rsidRDefault="00653F5D" w:rsidP="00653F5D">
      <w:pPr>
        <w:widowControl w:val="0"/>
        <w:tabs>
          <w:tab w:val="left" w:pos="993"/>
          <w:tab w:val="left" w:pos="1134"/>
        </w:tabs>
        <w:ind w:left="1134" w:hanging="567"/>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utilização do material proveniente das escavações, nos caixões formados pelas contenções dos baldrames. Neste processo, o material deve ser espalhado em camadas uniformes, abundantemente molhadas e socadas, com o objetivo de se tirar os vazios do solo para evitar acomodações futuras e o comprometimento do piso;</w:t>
      </w:r>
    </w:p>
    <w:p w:rsidR="00653F5D" w:rsidRDefault="00653F5D" w:rsidP="00653F5D">
      <w:pPr>
        <w:pStyle w:val="Corpodetexto21"/>
        <w:tabs>
          <w:tab w:val="left" w:pos="993"/>
          <w:tab w:val="left" w:pos="1134"/>
        </w:tabs>
        <w:ind w:hanging="567"/>
        <w:rPr>
          <w:rFonts w:ascii="Arial Narrow" w:hAnsi="Arial Narrow"/>
          <w:sz w:val="16"/>
          <w:szCs w:val="16"/>
        </w:rPr>
      </w:pP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BOTA-FORA:</w:t>
      </w:r>
    </w:p>
    <w:p w:rsidR="00653F5D" w:rsidRDefault="00653F5D" w:rsidP="00653F5D">
      <w:p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remoção de dentro do canteiro de obras, de todo o material resultante de escavações e/ou demolições, para locais permitidos pela Prefeitura, de modo a deixar a obra em perfeitas condições de trabalhabilidade e livre de entulhos.</w:t>
      </w:r>
    </w:p>
    <w:p w:rsidR="00653F5D" w:rsidRDefault="00653F5D" w:rsidP="00653F5D">
      <w:pPr>
        <w:widowControl w:val="0"/>
        <w:tabs>
          <w:tab w:val="left" w:pos="426"/>
          <w:tab w:val="left" w:pos="709"/>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3.0</w:t>
      </w:r>
      <w:r>
        <w:rPr>
          <w:rFonts w:ascii="Arial Narrow" w:hAnsi="Arial Narrow"/>
          <w:sz w:val="16"/>
          <w:szCs w:val="16"/>
        </w:rPr>
        <w:tab/>
        <w:t>-</w:t>
      </w:r>
      <w:r>
        <w:rPr>
          <w:rFonts w:ascii="Arial Narrow" w:hAnsi="Arial Narrow"/>
          <w:sz w:val="16"/>
          <w:szCs w:val="16"/>
        </w:rPr>
        <w:tab/>
        <w:t>VEDAÇÃO: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ALVENAR</w:t>
      </w:r>
      <w:r w:rsidR="003B1D17">
        <w:rPr>
          <w:rFonts w:ascii="Arial Narrow" w:hAnsi="Arial Narrow"/>
          <w:sz w:val="16"/>
          <w:szCs w:val="16"/>
        </w:rPr>
        <w:t>IA DE TIJOLO CERÂMICO:</w:t>
      </w:r>
    </w:p>
    <w:p w:rsidR="003B1D17" w:rsidRPr="003B1D17" w:rsidRDefault="00653F5D" w:rsidP="003B1D17">
      <w:pPr>
        <w:tabs>
          <w:tab w:val="left" w:pos="993"/>
          <w:tab w:val="left" w:pos="1134"/>
        </w:tabs>
        <w:spacing w:after="120"/>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3B1D17">
        <w:rPr>
          <w:rFonts w:ascii="Arial Narrow" w:hAnsi="Arial Narrow"/>
          <w:sz w:val="16"/>
          <w:szCs w:val="16"/>
        </w:rPr>
        <w:t>T</w:t>
      </w:r>
      <w:r w:rsidR="003B1D17" w:rsidRPr="003B1D17">
        <w:rPr>
          <w:rFonts w:ascii="Arial Narrow" w:hAnsi="Arial Narrow"/>
          <w:sz w:val="16"/>
          <w:szCs w:val="16"/>
        </w:rPr>
        <w:t>odas as paredes deverão ser construídas em bloco cerâmicos furados, conforme projeto executivo de arquitetura. As paredes das alvenarias de vedação, em blocos cerâmicos furados, sabendo-se que se referem às paredes depois de revestidas, deverão ter espessura igual a 15 cm.</w:t>
      </w:r>
    </w:p>
    <w:p w:rsidR="003B1D17" w:rsidRPr="003B1D17" w:rsidRDefault="003B1D17" w:rsidP="003B1D17">
      <w:pPr>
        <w:tabs>
          <w:tab w:val="left" w:pos="993"/>
          <w:tab w:val="left" w:pos="1134"/>
        </w:tabs>
        <w:spacing w:after="120"/>
        <w:ind w:left="1134" w:hanging="141"/>
        <w:jc w:val="both"/>
        <w:rPr>
          <w:rFonts w:ascii="Arial Narrow" w:hAnsi="Arial Narrow"/>
          <w:sz w:val="16"/>
          <w:szCs w:val="16"/>
        </w:rPr>
      </w:pPr>
      <w:r w:rsidRPr="003B1D17">
        <w:rPr>
          <w:rFonts w:ascii="Arial Narrow" w:hAnsi="Arial Narrow"/>
          <w:sz w:val="16"/>
          <w:szCs w:val="16"/>
        </w:rPr>
        <w:tab/>
        <w:t xml:space="preserve">Serão utilizados blocos cerâmicos de </w:t>
      </w:r>
      <w:proofErr w:type="gramStart"/>
      <w:r w:rsidRPr="003B1D17">
        <w:rPr>
          <w:rFonts w:ascii="Arial Narrow" w:hAnsi="Arial Narrow"/>
          <w:sz w:val="16"/>
          <w:szCs w:val="16"/>
        </w:rPr>
        <w:t>9</w:t>
      </w:r>
      <w:proofErr w:type="gramEnd"/>
      <w:r w:rsidRPr="003B1D17">
        <w:rPr>
          <w:rFonts w:ascii="Arial Narrow" w:hAnsi="Arial Narrow"/>
          <w:sz w:val="16"/>
          <w:szCs w:val="16"/>
        </w:rPr>
        <w:t xml:space="preserve"> </w:t>
      </w:r>
      <w:r>
        <w:rPr>
          <w:rFonts w:ascii="Arial Narrow" w:hAnsi="Arial Narrow"/>
          <w:sz w:val="16"/>
          <w:szCs w:val="16"/>
        </w:rPr>
        <w:t>x 19 x 19cm nas paredes de 15</w:t>
      </w:r>
      <w:r w:rsidRPr="003B1D17">
        <w:rPr>
          <w:rFonts w:ascii="Arial Narrow" w:hAnsi="Arial Narrow"/>
          <w:sz w:val="16"/>
          <w:szCs w:val="16"/>
        </w:rPr>
        <w:t xml:space="preserve"> cm de espessura. Os blocos deverão ser de procedência conhecida e idônea, bem, cozido, textura homogênea, compactos, textura homogênea, suficientemente duros para o fim que se destinam, isentos de fragmentos calcários ou outros quaisquer materiais estranhos. Deverão apresentar arestas vivas, faces planas, sem fendas e dimensões perfeitamente regulares. Suas características técnicas serão enquadradas nas especificações das normas NBR 7171 e NBR 8042 para tijolos furados. Se necessário os tijolos serão ensaiados de conformidade com os métodos indicados na</w:t>
      </w:r>
      <w:r>
        <w:rPr>
          <w:rFonts w:ascii="Arial Narrow" w:hAnsi="Arial Narrow"/>
          <w:sz w:val="16"/>
          <w:szCs w:val="16"/>
        </w:rPr>
        <w:t>s</w:t>
      </w:r>
      <w:r w:rsidRPr="003B1D17">
        <w:rPr>
          <w:rFonts w:ascii="Arial Narrow" w:hAnsi="Arial Narrow"/>
          <w:sz w:val="16"/>
          <w:szCs w:val="16"/>
        </w:rPr>
        <w:t xml:space="preserve"> normas.</w:t>
      </w:r>
    </w:p>
    <w:p w:rsidR="003B1D17" w:rsidRPr="003B1D17" w:rsidRDefault="003B1D17" w:rsidP="003B1D17">
      <w:pPr>
        <w:tabs>
          <w:tab w:val="left" w:pos="993"/>
          <w:tab w:val="left" w:pos="1134"/>
        </w:tabs>
        <w:spacing w:after="120"/>
        <w:ind w:left="1134" w:hanging="141"/>
        <w:jc w:val="both"/>
        <w:rPr>
          <w:rFonts w:ascii="Arial Narrow" w:hAnsi="Arial Narrow"/>
          <w:sz w:val="16"/>
          <w:szCs w:val="16"/>
        </w:rPr>
      </w:pPr>
      <w:r w:rsidRPr="003B1D17">
        <w:rPr>
          <w:rFonts w:ascii="Arial Narrow" w:hAnsi="Arial Narrow"/>
          <w:sz w:val="16"/>
          <w:szCs w:val="16"/>
        </w:rPr>
        <w:tab/>
        <w:t>O armazenamento e o transporte dos tijolos serão realizados de modo a evitar quebras, trincas, umidade, contato com substâncias nocivas e outras condições prejudiciais.</w:t>
      </w:r>
    </w:p>
    <w:p w:rsidR="003B1D17" w:rsidRPr="003B1D17" w:rsidRDefault="003B1D17" w:rsidP="003B1D17">
      <w:pPr>
        <w:tabs>
          <w:tab w:val="left" w:pos="993"/>
          <w:tab w:val="left" w:pos="1134"/>
        </w:tabs>
        <w:spacing w:after="120"/>
        <w:ind w:left="1134" w:hanging="141"/>
        <w:jc w:val="both"/>
        <w:rPr>
          <w:rFonts w:ascii="Arial Narrow" w:hAnsi="Arial Narrow"/>
          <w:sz w:val="16"/>
          <w:szCs w:val="16"/>
        </w:rPr>
      </w:pPr>
      <w:r w:rsidRPr="003B1D17">
        <w:rPr>
          <w:rFonts w:ascii="Arial Narrow" w:hAnsi="Arial Narrow"/>
          <w:sz w:val="16"/>
          <w:szCs w:val="16"/>
        </w:rPr>
        <w:tab/>
        <w:t>As alvenarias de bloc</w:t>
      </w:r>
      <w:r>
        <w:rPr>
          <w:rFonts w:ascii="Arial Narrow" w:hAnsi="Arial Narrow"/>
          <w:sz w:val="16"/>
          <w:szCs w:val="16"/>
        </w:rPr>
        <w:t>os cerâmicos serão executadas em</w:t>
      </w:r>
      <w:r w:rsidRPr="003B1D17">
        <w:rPr>
          <w:rFonts w:ascii="Arial Narrow" w:hAnsi="Arial Narrow"/>
          <w:sz w:val="16"/>
          <w:szCs w:val="16"/>
        </w:rPr>
        <w:t xml:space="preserve"> obediência às dimensões e alinhamentos e indicados no projeto. Serão agrupadas e niveladas, com juntas uniformes, cuja espessura não deverá ultrapassar 12 mm. As juntas serão rebaixadas a ponta de colher. Os tijolos serão umedecidos antes do assentamento e aplicação das camadas de argamassa.</w:t>
      </w:r>
    </w:p>
    <w:p w:rsidR="003B1D17" w:rsidRPr="003B1D17" w:rsidRDefault="003B1D17" w:rsidP="003B1D17">
      <w:pPr>
        <w:tabs>
          <w:tab w:val="left" w:pos="993"/>
          <w:tab w:val="left" w:pos="1134"/>
        </w:tabs>
        <w:spacing w:after="120"/>
        <w:ind w:left="1134" w:hanging="141"/>
        <w:jc w:val="both"/>
        <w:rPr>
          <w:rFonts w:ascii="Arial Narrow" w:hAnsi="Arial Narrow"/>
          <w:sz w:val="16"/>
          <w:szCs w:val="16"/>
        </w:rPr>
      </w:pPr>
      <w:r w:rsidRPr="003B1D17">
        <w:rPr>
          <w:rFonts w:ascii="Arial Narrow" w:hAnsi="Arial Narrow"/>
          <w:sz w:val="16"/>
          <w:szCs w:val="16"/>
        </w:rPr>
        <w:tab/>
        <w:t xml:space="preserve">O assentamento dos blocos será executado com argamassa mista de cimento, areia e arenoso sem peneirar, no traço volumétrico 1:2:8, quando não especificado pelo projeto ou fiscalização. Poderá ser utilizada </w:t>
      </w:r>
      <w:r>
        <w:rPr>
          <w:rFonts w:ascii="Arial Narrow" w:hAnsi="Arial Narrow"/>
          <w:sz w:val="16"/>
          <w:szCs w:val="16"/>
        </w:rPr>
        <w:t xml:space="preserve">argamassa </w:t>
      </w:r>
      <w:proofErr w:type="spellStart"/>
      <w:r>
        <w:rPr>
          <w:rFonts w:ascii="Arial Narrow" w:hAnsi="Arial Narrow"/>
          <w:sz w:val="16"/>
          <w:szCs w:val="16"/>
        </w:rPr>
        <w:t>pré</w:t>
      </w:r>
      <w:proofErr w:type="spellEnd"/>
      <w:r>
        <w:rPr>
          <w:rFonts w:ascii="Arial Narrow" w:hAnsi="Arial Narrow"/>
          <w:sz w:val="16"/>
          <w:szCs w:val="16"/>
        </w:rPr>
        <w:t>-</w:t>
      </w:r>
      <w:r w:rsidRPr="003B1D17">
        <w:rPr>
          <w:rFonts w:ascii="Arial Narrow" w:hAnsi="Arial Narrow"/>
          <w:sz w:val="16"/>
          <w:szCs w:val="16"/>
        </w:rPr>
        <w:t>misturada a critério da fiscalização.</w:t>
      </w:r>
    </w:p>
    <w:p w:rsidR="003B1D17" w:rsidRPr="003B1D17" w:rsidRDefault="00B70767" w:rsidP="00B70767">
      <w:pPr>
        <w:tabs>
          <w:tab w:val="left" w:pos="993"/>
          <w:tab w:val="left" w:pos="1134"/>
        </w:tabs>
        <w:spacing w:after="120"/>
        <w:ind w:left="1134" w:hanging="141"/>
        <w:jc w:val="both"/>
        <w:rPr>
          <w:rFonts w:ascii="Arial Narrow" w:hAnsi="Arial Narrow"/>
          <w:sz w:val="16"/>
          <w:szCs w:val="16"/>
        </w:rPr>
      </w:pPr>
      <w:r>
        <w:rPr>
          <w:rFonts w:ascii="Arial Narrow" w:hAnsi="Arial Narrow"/>
          <w:sz w:val="16"/>
          <w:szCs w:val="16"/>
        </w:rPr>
        <w:tab/>
      </w:r>
      <w:r w:rsidR="003B1D17" w:rsidRPr="003B1D17">
        <w:rPr>
          <w:rFonts w:ascii="Arial Narrow" w:hAnsi="Arial Narrow"/>
          <w:sz w:val="16"/>
          <w:szCs w:val="16"/>
        </w:rPr>
        <w:t>Critérios para Medição: atendidas a comprovação de procedência dos materiais empregados e a existência de profissional habilitado responsável pela fabricação dos tijolos, bem como as recomendações de execução, a Fiscalização realizará medições por m².</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02 -</w:t>
      </w:r>
      <w:r>
        <w:rPr>
          <w:rFonts w:ascii="Arial Narrow" w:hAnsi="Arial Narrow"/>
          <w:sz w:val="16"/>
          <w:szCs w:val="16"/>
        </w:rPr>
        <w:tab/>
        <w:t xml:space="preserve">ALVENARIA </w:t>
      </w:r>
      <w:smartTag w:uri="urn:schemas-microsoft-com:office:smarttags" w:element="PersonName">
        <w:smartTagPr>
          <w:attr w:name="ProductID" w:val="EM TIJOLO APARENTE"/>
        </w:smartTagPr>
        <w:r>
          <w:rPr>
            <w:rFonts w:ascii="Arial Narrow" w:hAnsi="Arial Narrow"/>
            <w:sz w:val="16"/>
            <w:szCs w:val="16"/>
          </w:rPr>
          <w:t>EM TIJOLO APARENTE</w:t>
        </w:r>
      </w:smartTag>
      <w:r>
        <w:rPr>
          <w:rFonts w:ascii="Arial Narrow" w:hAnsi="Arial Narrow"/>
          <w:sz w:val="16"/>
          <w:szCs w:val="16"/>
        </w:rPr>
        <w:t>:</w:t>
      </w:r>
    </w:p>
    <w:p w:rsidR="00653F5D" w:rsidRDefault="00653F5D" w:rsidP="00080EA5">
      <w:pPr>
        <w:widowControl w:val="0"/>
        <w:tabs>
          <w:tab w:val="left" w:pos="993"/>
          <w:tab w:val="left" w:pos="1134"/>
        </w:tabs>
        <w:ind w:left="1134" w:hanging="283"/>
        <w:jc w:val="both"/>
        <w:rPr>
          <w:rFonts w:ascii="Arial Narrow" w:hAnsi="Arial Narrow"/>
          <w:sz w:val="16"/>
          <w:szCs w:val="16"/>
        </w:rPr>
      </w:pPr>
      <w:r>
        <w:rPr>
          <w:rFonts w:ascii="Arial Narrow" w:hAnsi="Arial Narrow"/>
          <w:sz w:val="16"/>
          <w:szCs w:val="16"/>
        </w:rPr>
        <w:t xml:space="preserve">        Este serviço consiste no levante de alvenaria com tijolos cerâmicos aparentes, na largura de 10 (dez) centímetros (1/2 vez), assentada com argamassa mista de cimento e areia fina peneirada, no traço 1:6, devidamente nivelada, aprumada e amarrada. As juntas de assentamento devem ser uniformes e bem acabadas, com espessura de </w:t>
      </w:r>
      <w:proofErr w:type="gramStart"/>
      <w:r>
        <w:rPr>
          <w:rFonts w:ascii="Arial Narrow" w:hAnsi="Arial Narrow"/>
          <w:sz w:val="16"/>
          <w:szCs w:val="16"/>
        </w:rPr>
        <w:t>1cm</w:t>
      </w:r>
      <w:proofErr w:type="gramEnd"/>
      <w:r>
        <w:rPr>
          <w:rFonts w:ascii="Arial Narrow" w:hAnsi="Arial Narrow"/>
          <w:sz w:val="16"/>
          <w:szCs w:val="16"/>
        </w:rPr>
        <w:t>. Antes da pega da argamassa, as juntas serão cavadas à ponta de c</w:t>
      </w:r>
      <w:r w:rsidR="00080EA5">
        <w:rPr>
          <w:rFonts w:ascii="Arial Narrow" w:hAnsi="Arial Narrow"/>
          <w:sz w:val="16"/>
          <w:szCs w:val="16"/>
        </w:rPr>
        <w:t xml:space="preserve">olher </w:t>
      </w:r>
      <w:r>
        <w:rPr>
          <w:rFonts w:ascii="Arial Narrow" w:hAnsi="Arial Narrow"/>
          <w:sz w:val="16"/>
          <w:szCs w:val="16"/>
        </w:rPr>
        <w:t>ou com ferro especial, na profundidade suficiente, para que as arrestas da alvenaria fiquem exp</w:t>
      </w:r>
      <w:r w:rsidR="00080EA5">
        <w:rPr>
          <w:rFonts w:ascii="Arial Narrow" w:hAnsi="Arial Narrow"/>
          <w:sz w:val="16"/>
          <w:szCs w:val="16"/>
        </w:rPr>
        <w:t xml:space="preserve">ostas. Em seguida, passar-se-á </w:t>
      </w:r>
      <w:r>
        <w:rPr>
          <w:rFonts w:ascii="Arial Narrow" w:hAnsi="Arial Narrow"/>
          <w:sz w:val="16"/>
          <w:szCs w:val="16"/>
        </w:rPr>
        <w:t>uma pasta de cimento Portland comum que depois de alisadas deverão apresentar sulcos contínuos de pequena profundidade.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03 -</w:t>
      </w:r>
      <w:r>
        <w:rPr>
          <w:rFonts w:ascii="Arial Narrow" w:hAnsi="Arial Narrow"/>
          <w:sz w:val="16"/>
          <w:szCs w:val="16"/>
        </w:rPr>
        <w:tab/>
        <w:t>ELEMENTO VAZADO  50cm x 50cm x 10cm:</w:t>
      </w:r>
    </w:p>
    <w:p w:rsidR="00653F5D" w:rsidRDefault="00653F5D" w:rsidP="00080EA5">
      <w:pPr>
        <w:widowControl w:val="0"/>
        <w:tabs>
          <w:tab w:val="left" w:pos="993"/>
          <w:tab w:val="left" w:pos="1134"/>
        </w:tabs>
        <w:ind w:left="1134" w:hanging="283"/>
        <w:jc w:val="both"/>
        <w:rPr>
          <w:rFonts w:ascii="Arial Narrow" w:hAnsi="Arial Narrow"/>
          <w:sz w:val="16"/>
          <w:szCs w:val="16"/>
        </w:rPr>
      </w:pPr>
      <w:r>
        <w:rPr>
          <w:rFonts w:ascii="Arial Narrow" w:hAnsi="Arial Narrow"/>
          <w:sz w:val="16"/>
          <w:szCs w:val="16"/>
        </w:rPr>
        <w:t xml:space="preserve">        Este serviço consiste no levante de peças pré-fabricadas com cimento e areia grossa que devem ter bom acabamento (boa vibração) e boa resistência, assentadas com argamassa de cimento e areia grossa, no traço</w:t>
      </w:r>
      <w:r w:rsidR="00080EA5">
        <w:rPr>
          <w:rFonts w:ascii="Arial Narrow" w:hAnsi="Arial Narrow"/>
          <w:sz w:val="16"/>
          <w:szCs w:val="16"/>
        </w:rPr>
        <w:t xml:space="preserve"> 1:4. As peças deverão </w:t>
      </w:r>
      <w:r>
        <w:rPr>
          <w:rFonts w:ascii="Arial Narrow" w:hAnsi="Arial Narrow"/>
          <w:sz w:val="16"/>
          <w:szCs w:val="16"/>
        </w:rPr>
        <w:t>ser devidamente niveladas e aprumadas e as juntas serão uniformes e regulares, com espessura de 5cm. Afim de prevenir dificuldades de limpeza ou danificação das peças, cuidar-se-á de remover - antes do seu endurecimento - toda a argamassa que</w:t>
      </w:r>
      <w:r w:rsidR="00080EA5">
        <w:rPr>
          <w:rFonts w:ascii="Arial Narrow" w:hAnsi="Arial Narrow"/>
          <w:sz w:val="16"/>
          <w:szCs w:val="16"/>
        </w:rPr>
        <w:t xml:space="preserve"> venha a salpicar a superfície </w:t>
      </w:r>
      <w:r>
        <w:rPr>
          <w:rFonts w:ascii="Arial Narrow" w:hAnsi="Arial Narrow"/>
          <w:sz w:val="16"/>
          <w:szCs w:val="16"/>
        </w:rPr>
        <w:t>dos elementos vazados ou extravasar das juntas.</w:t>
      </w:r>
    </w:p>
    <w:p w:rsidR="00080EA5" w:rsidRDefault="00080EA5" w:rsidP="00653F5D">
      <w:pPr>
        <w:widowControl w:val="0"/>
        <w:tabs>
          <w:tab w:val="left" w:pos="993"/>
          <w:tab w:val="left" w:pos="1134"/>
        </w:tabs>
        <w:ind w:left="1134" w:hanging="425"/>
        <w:jc w:val="both"/>
        <w:rPr>
          <w:rFonts w:ascii="Arial Narrow" w:hAnsi="Arial Narrow"/>
          <w:sz w:val="16"/>
          <w:szCs w:val="16"/>
        </w:rPr>
      </w:pPr>
    </w:p>
    <w:p w:rsidR="006C0149" w:rsidRDefault="006C0149"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04 – PAREDE DE GESSO ACARTONADO – DRY WALL</w:t>
      </w:r>
    </w:p>
    <w:p w:rsidR="00080EA5" w:rsidRPr="00080EA5" w:rsidRDefault="00080EA5" w:rsidP="00B70767">
      <w:pPr>
        <w:widowControl w:val="0"/>
        <w:tabs>
          <w:tab w:val="left" w:pos="993"/>
          <w:tab w:val="left" w:pos="1134"/>
        </w:tabs>
        <w:spacing w:after="120"/>
        <w:ind w:left="1134" w:hanging="283"/>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080EA5">
        <w:rPr>
          <w:rFonts w:ascii="Arial Narrow" w:hAnsi="Arial Narrow"/>
          <w:sz w:val="16"/>
          <w:szCs w:val="16"/>
        </w:rPr>
        <w:t xml:space="preserve">Será executado fechamento nas paredes de gesso </w:t>
      </w:r>
      <w:proofErr w:type="spellStart"/>
      <w:r w:rsidRPr="00080EA5">
        <w:rPr>
          <w:rFonts w:ascii="Arial Narrow" w:hAnsi="Arial Narrow"/>
          <w:sz w:val="16"/>
          <w:szCs w:val="16"/>
        </w:rPr>
        <w:t>acartonado</w:t>
      </w:r>
      <w:proofErr w:type="spellEnd"/>
      <w:r w:rsidRPr="00080EA5">
        <w:rPr>
          <w:rFonts w:ascii="Arial Narrow" w:hAnsi="Arial Narrow"/>
          <w:sz w:val="16"/>
          <w:szCs w:val="16"/>
        </w:rPr>
        <w:t xml:space="preserve">, </w:t>
      </w:r>
      <w:proofErr w:type="spellStart"/>
      <w:r w:rsidRPr="00080EA5">
        <w:rPr>
          <w:rFonts w:ascii="Arial Narrow" w:hAnsi="Arial Narrow"/>
          <w:sz w:val="16"/>
          <w:szCs w:val="16"/>
        </w:rPr>
        <w:t>drywall</w:t>
      </w:r>
      <w:proofErr w:type="spellEnd"/>
      <w:r w:rsidRPr="00080EA5">
        <w:rPr>
          <w:rFonts w:ascii="Arial Narrow" w:hAnsi="Arial Narrow"/>
          <w:sz w:val="16"/>
          <w:szCs w:val="16"/>
        </w:rPr>
        <w:t>, conforme indicação em Projeto.</w:t>
      </w:r>
    </w:p>
    <w:p w:rsidR="00080EA5" w:rsidRPr="00080EA5" w:rsidRDefault="00080EA5" w:rsidP="00B70767">
      <w:pPr>
        <w:widowControl w:val="0"/>
        <w:tabs>
          <w:tab w:val="left" w:pos="993"/>
          <w:tab w:val="left" w:pos="1134"/>
        </w:tabs>
        <w:spacing w:after="120"/>
        <w:ind w:left="1134" w:hanging="283"/>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080EA5">
        <w:rPr>
          <w:rFonts w:ascii="Arial Narrow" w:hAnsi="Arial Narrow"/>
          <w:sz w:val="16"/>
          <w:szCs w:val="16"/>
        </w:rPr>
        <w:t xml:space="preserve">As paredes de gesso </w:t>
      </w:r>
      <w:proofErr w:type="spellStart"/>
      <w:r w:rsidRPr="00080EA5">
        <w:rPr>
          <w:rFonts w:ascii="Arial Narrow" w:hAnsi="Arial Narrow"/>
          <w:sz w:val="16"/>
          <w:szCs w:val="16"/>
        </w:rPr>
        <w:t>acartonado</w:t>
      </w:r>
      <w:proofErr w:type="spellEnd"/>
      <w:r w:rsidRPr="00080EA5">
        <w:rPr>
          <w:rFonts w:ascii="Arial Narrow" w:hAnsi="Arial Narrow"/>
          <w:sz w:val="16"/>
          <w:szCs w:val="16"/>
        </w:rPr>
        <w:t xml:space="preserve">, serão estruturadas com perfis metálicos fixados no piso, pilares, teto e paredes, com espessura de </w:t>
      </w:r>
      <w:proofErr w:type="gramStart"/>
      <w:r w:rsidRPr="00080EA5">
        <w:rPr>
          <w:rFonts w:ascii="Arial Narrow" w:hAnsi="Arial Narrow"/>
          <w:sz w:val="16"/>
          <w:szCs w:val="16"/>
        </w:rPr>
        <w:t>95mm</w:t>
      </w:r>
      <w:proofErr w:type="gramEnd"/>
      <w:r w:rsidRPr="00080EA5">
        <w:rPr>
          <w:rFonts w:ascii="Arial Narrow" w:hAnsi="Arial Narrow"/>
          <w:sz w:val="16"/>
          <w:szCs w:val="16"/>
        </w:rPr>
        <w:t xml:space="preserve"> com estrutura guia e montante em perfil de aço galvanizado 70mm, chapas de </w:t>
      </w:r>
      <w:r w:rsidR="006E47D1">
        <w:rPr>
          <w:rFonts w:ascii="Arial Narrow" w:hAnsi="Arial Narrow"/>
          <w:sz w:val="16"/>
          <w:szCs w:val="16"/>
        </w:rPr>
        <w:t>12,5mm</w:t>
      </w:r>
      <w:r w:rsidRPr="00080EA5">
        <w:rPr>
          <w:rFonts w:ascii="Arial Narrow" w:hAnsi="Arial Narrow"/>
          <w:sz w:val="16"/>
          <w:szCs w:val="16"/>
        </w:rPr>
        <w:t xml:space="preserve">, conforme indicação e detalhe em Projeto, fitada e emassada em todas as faces.  </w:t>
      </w:r>
    </w:p>
    <w:p w:rsidR="00080EA5" w:rsidRDefault="00080EA5" w:rsidP="00B70767">
      <w:pPr>
        <w:widowControl w:val="0"/>
        <w:tabs>
          <w:tab w:val="left" w:pos="993"/>
          <w:tab w:val="left" w:pos="1134"/>
        </w:tabs>
        <w:spacing w:after="120"/>
        <w:ind w:left="1134" w:hanging="283"/>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080EA5">
        <w:rPr>
          <w:rFonts w:ascii="Arial Narrow" w:hAnsi="Arial Narrow"/>
          <w:sz w:val="16"/>
          <w:szCs w:val="16"/>
        </w:rPr>
        <w:t>Por ocasião da entrega final da obra, serão realizadas vistorias para correção de defeitos e eventuais trocas de peças defeituosas.</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Pr>
          <w:rFonts w:ascii="Arial Narrow" w:hAnsi="Arial Narrow"/>
          <w:sz w:val="16"/>
          <w:szCs w:val="16"/>
        </w:rPr>
        <w:t>RECEBIMENTO</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sidRPr="00072E5A">
        <w:rPr>
          <w:rFonts w:ascii="Arial Narrow" w:hAnsi="Arial Narrow"/>
          <w:sz w:val="16"/>
          <w:szCs w:val="16"/>
        </w:rPr>
        <w:t>Atendidas as condições de fornecimento e execução, as placas devem estar aprumadas e niveladas,</w:t>
      </w:r>
      <w:r w:rsidRPr="00072E5A">
        <w:rPr>
          <w:rFonts w:ascii="Arial Narrow" w:hAnsi="Arial Narrow"/>
          <w:sz w:val="16"/>
          <w:szCs w:val="16"/>
        </w:rPr>
        <w:br/>
        <w:t>perfeitamente fixadas nas paredes e pisos.</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sidRPr="00072E5A">
        <w:rPr>
          <w:rFonts w:ascii="Arial Narrow" w:hAnsi="Arial Narrow"/>
          <w:sz w:val="16"/>
          <w:szCs w:val="16"/>
        </w:rPr>
        <w:t>Não serão aceitos painéis com variações dimensionais superiores a: 0.5mm para mais ou para</w:t>
      </w:r>
      <w:r w:rsidRPr="00072E5A">
        <w:rPr>
          <w:rFonts w:ascii="Arial Narrow" w:hAnsi="Arial Narrow"/>
          <w:sz w:val="16"/>
          <w:szCs w:val="16"/>
        </w:rPr>
        <w:br/>
        <w:t>menos na espessura, 4mm para menos na largura, 5mm para menos no comprimento (tanto na</w:t>
      </w:r>
      <w:r w:rsidRPr="00072E5A">
        <w:rPr>
          <w:rFonts w:ascii="Arial Narrow" w:hAnsi="Arial Narrow"/>
          <w:sz w:val="16"/>
          <w:szCs w:val="16"/>
        </w:rPr>
        <w:br/>
        <w:t>largura quanto no comprimento, não se deve admitir variações dimensionais para maior).</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sidRPr="00072E5A">
        <w:rPr>
          <w:rFonts w:ascii="Arial Narrow" w:hAnsi="Arial Narrow"/>
          <w:sz w:val="16"/>
          <w:szCs w:val="16"/>
        </w:rPr>
        <w:t>Verificar perfis e painéis: rejeitar caso apresentem falhas, torções, pontos fletidos, amassados ou</w:t>
      </w:r>
      <w:r w:rsidRPr="00072E5A">
        <w:rPr>
          <w:rFonts w:ascii="Arial Narrow" w:hAnsi="Arial Narrow"/>
          <w:sz w:val="16"/>
          <w:szCs w:val="16"/>
        </w:rPr>
        <w:br/>
        <w:t>quebrados.</w:t>
      </w:r>
      <w:r>
        <w:rPr>
          <w:rFonts w:ascii="Arial Narrow" w:hAnsi="Arial Narrow"/>
          <w:sz w:val="16"/>
          <w:szCs w:val="16"/>
        </w:rPr>
        <w:t xml:space="preserve"> </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sidRPr="00072E5A">
        <w:rPr>
          <w:rFonts w:ascii="Arial Narrow" w:hAnsi="Arial Narrow"/>
          <w:sz w:val="16"/>
          <w:szCs w:val="16"/>
        </w:rPr>
        <w:t>Verificar fixação dos painéis: estes devem estar perfeitamente aprumados e nivelados, sem desvios</w:t>
      </w:r>
      <w:r w:rsidRPr="00072E5A">
        <w:rPr>
          <w:rFonts w:ascii="Arial Narrow" w:hAnsi="Arial Narrow"/>
          <w:sz w:val="16"/>
          <w:szCs w:val="16"/>
        </w:rPr>
        <w:br/>
      </w:r>
      <w:r w:rsidRPr="00072E5A">
        <w:rPr>
          <w:rFonts w:ascii="Arial Narrow" w:hAnsi="Arial Narrow"/>
          <w:sz w:val="16"/>
          <w:szCs w:val="16"/>
        </w:rPr>
        <w:lastRenderedPageBreak/>
        <w:t>entre placas contíguas.</w:t>
      </w:r>
      <w:r>
        <w:rPr>
          <w:rFonts w:ascii="Arial Narrow" w:hAnsi="Arial Narrow"/>
          <w:sz w:val="16"/>
          <w:szCs w:val="16"/>
        </w:rPr>
        <w:t xml:space="preserve"> </w:t>
      </w:r>
    </w:p>
    <w:p w:rsidR="00072E5A" w:rsidRDefault="00072E5A" w:rsidP="00B70767">
      <w:pPr>
        <w:widowControl w:val="0"/>
        <w:tabs>
          <w:tab w:val="left" w:pos="993"/>
          <w:tab w:val="left" w:pos="1134"/>
        </w:tabs>
        <w:spacing w:after="120"/>
        <w:ind w:left="1134"/>
        <w:jc w:val="both"/>
        <w:rPr>
          <w:rFonts w:ascii="Arial Narrow" w:hAnsi="Arial Narrow"/>
          <w:sz w:val="16"/>
          <w:szCs w:val="16"/>
        </w:rPr>
      </w:pPr>
      <w:r w:rsidRPr="00072E5A">
        <w:rPr>
          <w:rFonts w:ascii="Arial Narrow" w:hAnsi="Arial Narrow"/>
          <w:sz w:val="16"/>
          <w:szCs w:val="16"/>
        </w:rPr>
        <w:t>Os painéis não podem estar soltos ou apresentarem qualquer vibração e devem estar solidamente</w:t>
      </w:r>
      <w:r w:rsidRPr="00072E5A">
        <w:rPr>
          <w:rFonts w:ascii="Arial Narrow" w:hAnsi="Arial Narrow"/>
          <w:sz w:val="16"/>
          <w:szCs w:val="16"/>
        </w:rPr>
        <w:br/>
        <w:t>fixados aos montantes de aço.</w:t>
      </w:r>
      <w:r>
        <w:rPr>
          <w:rFonts w:ascii="Arial Narrow" w:hAnsi="Arial Narrow"/>
          <w:sz w:val="16"/>
          <w:szCs w:val="16"/>
        </w:rPr>
        <w:t xml:space="preserve"> </w:t>
      </w:r>
    </w:p>
    <w:p w:rsidR="00072E5A" w:rsidRPr="00080EA5" w:rsidRDefault="00072E5A" w:rsidP="00072E5A">
      <w:pPr>
        <w:widowControl w:val="0"/>
        <w:tabs>
          <w:tab w:val="left" w:pos="993"/>
          <w:tab w:val="left" w:pos="1134"/>
        </w:tabs>
        <w:ind w:left="1134"/>
        <w:jc w:val="both"/>
        <w:rPr>
          <w:rFonts w:ascii="Arial Narrow" w:hAnsi="Arial Narrow"/>
          <w:sz w:val="16"/>
          <w:szCs w:val="16"/>
        </w:rPr>
      </w:pPr>
      <w:r w:rsidRPr="00072E5A">
        <w:rPr>
          <w:rFonts w:ascii="Arial Narrow" w:hAnsi="Arial Narrow"/>
          <w:sz w:val="16"/>
          <w:szCs w:val="16"/>
        </w:rPr>
        <w:t>Não devem haver espaços vazios entre as peças e entre as mesmas e a alvenaria.</w:t>
      </w:r>
    </w:p>
    <w:p w:rsidR="00080EA5" w:rsidRDefault="00080EA5" w:rsidP="00080EA5">
      <w:pPr>
        <w:widowControl w:val="0"/>
        <w:tabs>
          <w:tab w:val="left" w:pos="993"/>
          <w:tab w:val="left" w:pos="1134"/>
        </w:tabs>
        <w:ind w:left="1134" w:hanging="283"/>
        <w:jc w:val="both"/>
        <w:rPr>
          <w:rFonts w:ascii="Arial Narrow" w:hAnsi="Arial Narrow"/>
          <w:sz w:val="16"/>
          <w:szCs w:val="16"/>
        </w:rPr>
      </w:pPr>
    </w:p>
    <w:p w:rsidR="00080EA5" w:rsidRDefault="00080EA5" w:rsidP="00653F5D">
      <w:pPr>
        <w:widowControl w:val="0"/>
        <w:tabs>
          <w:tab w:val="left" w:pos="993"/>
          <w:tab w:val="left" w:pos="1134"/>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04</w:t>
      </w:r>
      <w:r>
        <w:rPr>
          <w:rFonts w:ascii="Arial Narrow" w:hAnsi="Arial Narrow"/>
          <w:sz w:val="16"/>
          <w:szCs w:val="16"/>
        </w:rPr>
        <w:tab/>
        <w:t>-</w:t>
      </w:r>
      <w:r>
        <w:rPr>
          <w:rFonts w:ascii="Arial Narrow" w:hAnsi="Arial Narrow"/>
          <w:sz w:val="16"/>
          <w:szCs w:val="16"/>
        </w:rPr>
        <w:tab/>
        <w:t>ESTRUTURA METÁLICA: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01 - A fabricação de todas as estrutura</w:t>
      </w:r>
      <w:r w:rsidR="00332A1B">
        <w:rPr>
          <w:rFonts w:ascii="Arial Narrow" w:hAnsi="Arial Narrow"/>
          <w:sz w:val="16"/>
          <w:szCs w:val="16"/>
        </w:rPr>
        <w:t>s</w:t>
      </w:r>
      <w:r>
        <w:rPr>
          <w:rFonts w:ascii="Arial Narrow" w:hAnsi="Arial Narrow"/>
          <w:sz w:val="16"/>
          <w:szCs w:val="16"/>
        </w:rPr>
        <w:t xml:space="preserve"> metálicas deverá obedecer as seguintes normas e especificações:</w:t>
      </w:r>
    </w:p>
    <w:p w:rsidR="00653F5D" w:rsidRDefault="00653F5D" w:rsidP="00653F5D">
      <w:pPr>
        <w:widowControl w:val="0"/>
        <w:numPr>
          <w:ilvl w:val="0"/>
          <w:numId w:val="2"/>
        </w:numPr>
        <w:tabs>
          <w:tab w:val="left" w:pos="993"/>
          <w:tab w:val="left" w:pos="1134"/>
          <w:tab w:val="left" w:pos="1429"/>
        </w:tabs>
        <w:ind w:left="1429"/>
        <w:jc w:val="both"/>
        <w:rPr>
          <w:rFonts w:ascii="Arial Narrow" w:hAnsi="Arial Narrow"/>
          <w:sz w:val="16"/>
          <w:szCs w:val="16"/>
        </w:rPr>
      </w:pPr>
      <w:r>
        <w:rPr>
          <w:rFonts w:ascii="Arial Narrow" w:hAnsi="Arial Narrow"/>
          <w:sz w:val="16"/>
          <w:szCs w:val="16"/>
        </w:rPr>
        <w:t>NBR – 8800; NBR- 6123; NBR – 6120; NBR – 8681; NBR – 143; NBR – 3100 e ou que forem aplicáveis.</w:t>
      </w:r>
    </w:p>
    <w:p w:rsidR="00653F5D" w:rsidRDefault="00653F5D" w:rsidP="00653F5D">
      <w:pPr>
        <w:widowControl w:val="0"/>
        <w:numPr>
          <w:ilvl w:val="0"/>
          <w:numId w:val="2"/>
        </w:numPr>
        <w:tabs>
          <w:tab w:val="left" w:pos="993"/>
          <w:tab w:val="left" w:pos="1134"/>
          <w:tab w:val="left" w:pos="1429"/>
        </w:tabs>
        <w:ind w:left="1429"/>
        <w:jc w:val="both"/>
        <w:rPr>
          <w:rFonts w:ascii="Arial Narrow" w:hAnsi="Arial Narrow"/>
          <w:sz w:val="16"/>
          <w:szCs w:val="16"/>
          <w:lang w:val="en-US"/>
        </w:rPr>
      </w:pPr>
      <w:r>
        <w:rPr>
          <w:rFonts w:ascii="Arial Narrow" w:hAnsi="Arial Narrow"/>
          <w:sz w:val="16"/>
          <w:szCs w:val="16"/>
          <w:lang w:val="en-US"/>
        </w:rPr>
        <w:t xml:space="preserve">“Specification for design, fabrication and erection of structural steel for buildings” e “Code of standard </w:t>
      </w:r>
      <w:proofErr w:type="spellStart"/>
      <w:r>
        <w:rPr>
          <w:rFonts w:ascii="Arial Narrow" w:hAnsi="Arial Narrow"/>
          <w:sz w:val="16"/>
          <w:szCs w:val="16"/>
          <w:lang w:val="en-US"/>
        </w:rPr>
        <w:t>pratice</w:t>
      </w:r>
      <w:proofErr w:type="spellEnd"/>
      <w:r>
        <w:rPr>
          <w:rFonts w:ascii="Arial Narrow" w:hAnsi="Arial Narrow"/>
          <w:sz w:val="16"/>
          <w:szCs w:val="16"/>
          <w:lang w:val="en-US"/>
        </w:rPr>
        <w:t xml:space="preserve"> for steel buildings and bridges”, ambos da AISC ( American Institute of Steel Construction )</w:t>
      </w:r>
    </w:p>
    <w:p w:rsidR="00653F5D" w:rsidRDefault="00653F5D" w:rsidP="00653F5D">
      <w:pPr>
        <w:widowControl w:val="0"/>
        <w:numPr>
          <w:ilvl w:val="0"/>
          <w:numId w:val="2"/>
        </w:numPr>
        <w:tabs>
          <w:tab w:val="left" w:pos="993"/>
          <w:tab w:val="left" w:pos="1134"/>
          <w:tab w:val="left" w:pos="1429"/>
        </w:tabs>
        <w:ind w:left="1429"/>
        <w:jc w:val="both"/>
        <w:rPr>
          <w:rFonts w:ascii="Arial Narrow" w:hAnsi="Arial Narrow"/>
          <w:sz w:val="16"/>
          <w:szCs w:val="16"/>
          <w:lang w:val="en-US"/>
        </w:rPr>
      </w:pPr>
      <w:r>
        <w:rPr>
          <w:rFonts w:ascii="Arial Narrow" w:hAnsi="Arial Narrow"/>
          <w:sz w:val="16"/>
          <w:szCs w:val="16"/>
          <w:lang w:val="en-US"/>
        </w:rPr>
        <w:t xml:space="preserve">ASTM – American </w:t>
      </w:r>
      <w:proofErr w:type="spellStart"/>
      <w:r>
        <w:rPr>
          <w:rFonts w:ascii="Arial Narrow" w:hAnsi="Arial Narrow"/>
          <w:sz w:val="16"/>
          <w:szCs w:val="16"/>
          <w:lang w:val="en-US"/>
        </w:rPr>
        <w:t>Standars</w:t>
      </w:r>
      <w:proofErr w:type="spellEnd"/>
      <w:r>
        <w:rPr>
          <w:rFonts w:ascii="Arial Narrow" w:hAnsi="Arial Narrow"/>
          <w:sz w:val="16"/>
          <w:szCs w:val="16"/>
          <w:lang w:val="en-US"/>
        </w:rPr>
        <w:t xml:space="preserve"> for Testing and Material.</w:t>
      </w:r>
    </w:p>
    <w:p w:rsidR="00653F5D" w:rsidRDefault="00653F5D" w:rsidP="00653F5D">
      <w:pPr>
        <w:widowControl w:val="0"/>
        <w:numPr>
          <w:ilvl w:val="0"/>
          <w:numId w:val="2"/>
        </w:numPr>
        <w:tabs>
          <w:tab w:val="left" w:pos="993"/>
          <w:tab w:val="left" w:pos="1134"/>
          <w:tab w:val="left" w:pos="1429"/>
        </w:tabs>
        <w:ind w:left="1429"/>
        <w:jc w:val="both"/>
        <w:rPr>
          <w:rFonts w:ascii="Arial Narrow" w:hAnsi="Arial Narrow"/>
          <w:sz w:val="16"/>
          <w:szCs w:val="16"/>
          <w:lang w:val="en-US"/>
        </w:rPr>
      </w:pPr>
      <w:r>
        <w:rPr>
          <w:rFonts w:ascii="Arial Narrow" w:hAnsi="Arial Narrow"/>
          <w:sz w:val="16"/>
          <w:szCs w:val="16"/>
          <w:lang w:val="en-US"/>
        </w:rPr>
        <w:t xml:space="preserve">AWS – American Welding Society. </w:t>
      </w:r>
    </w:p>
    <w:p w:rsidR="00653F5D" w:rsidRDefault="00653F5D" w:rsidP="00653F5D">
      <w:pPr>
        <w:widowControl w:val="0"/>
        <w:tabs>
          <w:tab w:val="left" w:pos="993"/>
          <w:tab w:val="left" w:pos="1134"/>
        </w:tabs>
        <w:ind w:left="1069"/>
        <w:jc w:val="both"/>
        <w:rPr>
          <w:rFonts w:ascii="Arial Narrow" w:hAnsi="Arial Narrow"/>
          <w:sz w:val="16"/>
          <w:szCs w:val="16"/>
        </w:rPr>
      </w:pPr>
    </w:p>
    <w:p w:rsidR="00653F5D" w:rsidRDefault="00653F5D" w:rsidP="00B70767">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02 – PROJETOS </w:t>
      </w:r>
    </w:p>
    <w:p w:rsidR="00653F5D" w:rsidRDefault="00653F5D" w:rsidP="00653F5D">
      <w:pPr>
        <w:pStyle w:val="Corpodetexto21"/>
        <w:widowControl w:val="0"/>
        <w:numPr>
          <w:ilvl w:val="0"/>
          <w:numId w:val="3"/>
        </w:numPr>
        <w:tabs>
          <w:tab w:val="left" w:pos="720"/>
          <w:tab w:val="left" w:pos="993"/>
          <w:tab w:val="left" w:pos="1134"/>
        </w:tabs>
        <w:ind w:left="993" w:firstLine="0"/>
        <w:rPr>
          <w:rFonts w:ascii="Arial Narrow" w:hAnsi="Arial Narrow"/>
          <w:sz w:val="16"/>
          <w:szCs w:val="16"/>
        </w:rPr>
      </w:pPr>
      <w:r>
        <w:rPr>
          <w:rFonts w:ascii="Arial Narrow" w:hAnsi="Arial Narrow"/>
          <w:sz w:val="16"/>
          <w:szCs w:val="16"/>
        </w:rPr>
        <w:t xml:space="preserve">    A fabricação deverá ser feita rigorosamente de acordo aos desenhos e demais elementos do projeto, às normas acima citadas e às presentes especificações. O projeto   da estrutura metálica antes da execução deverá ser apresentado para a prévia aprovação da fiscalização.</w:t>
      </w:r>
    </w:p>
    <w:p w:rsidR="00653F5D" w:rsidRDefault="00653F5D" w:rsidP="00653F5D">
      <w:pPr>
        <w:pStyle w:val="Corpodetexto21"/>
        <w:widowControl w:val="0"/>
        <w:numPr>
          <w:ilvl w:val="0"/>
          <w:numId w:val="3"/>
        </w:numPr>
        <w:tabs>
          <w:tab w:val="left" w:pos="993"/>
          <w:tab w:val="left" w:pos="1134"/>
        </w:tabs>
        <w:ind w:left="993" w:firstLine="0"/>
        <w:rPr>
          <w:rFonts w:ascii="Arial Narrow" w:hAnsi="Arial Narrow"/>
          <w:sz w:val="16"/>
          <w:szCs w:val="16"/>
        </w:rPr>
      </w:pPr>
      <w:r>
        <w:rPr>
          <w:rFonts w:ascii="Arial Narrow" w:hAnsi="Arial Narrow"/>
          <w:sz w:val="16"/>
          <w:szCs w:val="16"/>
        </w:rPr>
        <w:t xml:space="preserve">    Quaisquer modificações do projeto deverão ser </w:t>
      </w:r>
      <w:r w:rsidR="00332A1B">
        <w:rPr>
          <w:rFonts w:ascii="Arial Narrow" w:hAnsi="Arial Narrow"/>
          <w:sz w:val="16"/>
          <w:szCs w:val="16"/>
        </w:rPr>
        <w:t>submetidas</w:t>
      </w:r>
      <w:r>
        <w:rPr>
          <w:rFonts w:ascii="Arial Narrow" w:hAnsi="Arial Narrow"/>
          <w:sz w:val="16"/>
          <w:szCs w:val="16"/>
        </w:rPr>
        <w:t xml:space="preserve"> do projetista e só serão aceitas depois de expressamente aprovado por escrito;</w:t>
      </w:r>
    </w:p>
    <w:p w:rsidR="00653F5D" w:rsidRDefault="00653F5D" w:rsidP="00653F5D">
      <w:pPr>
        <w:widowControl w:val="0"/>
        <w:numPr>
          <w:ilvl w:val="0"/>
          <w:numId w:val="3"/>
        </w:numPr>
        <w:tabs>
          <w:tab w:val="left" w:pos="720"/>
          <w:tab w:val="left" w:pos="993"/>
          <w:tab w:val="left" w:pos="1134"/>
        </w:tabs>
        <w:ind w:left="993" w:firstLine="0"/>
        <w:jc w:val="both"/>
        <w:rPr>
          <w:rFonts w:ascii="Arial Narrow" w:hAnsi="Arial Narrow"/>
          <w:sz w:val="16"/>
          <w:szCs w:val="16"/>
        </w:rPr>
      </w:pPr>
      <w:r>
        <w:rPr>
          <w:rFonts w:ascii="Arial Narrow" w:hAnsi="Arial Narrow"/>
          <w:sz w:val="16"/>
          <w:szCs w:val="16"/>
        </w:rPr>
        <w:t xml:space="preserve">    Caso o fornecedor constate erros ou omissões em qualquer um dos elementos do projeto, deverá comunicar à FISCALIZAÇÃO para a devida solução.</w:t>
      </w:r>
    </w:p>
    <w:p w:rsidR="002D2837" w:rsidRDefault="002D2837" w:rsidP="002D2837">
      <w:pPr>
        <w:widowControl w:val="0"/>
        <w:tabs>
          <w:tab w:val="left" w:pos="720"/>
          <w:tab w:val="left" w:pos="993"/>
          <w:tab w:val="left" w:pos="1134"/>
        </w:tabs>
        <w:ind w:left="993"/>
        <w:jc w:val="both"/>
        <w:rPr>
          <w:rFonts w:ascii="Arial Narrow" w:hAnsi="Arial Narrow"/>
          <w:sz w:val="16"/>
          <w:szCs w:val="16"/>
        </w:rPr>
      </w:pPr>
    </w:p>
    <w:p w:rsidR="00653F5D" w:rsidRDefault="00653F5D" w:rsidP="00653F5D">
      <w:pPr>
        <w:widowControl w:val="0"/>
        <w:tabs>
          <w:tab w:val="left" w:pos="993"/>
          <w:tab w:val="left" w:pos="1134"/>
        </w:tabs>
        <w:jc w:val="both"/>
        <w:rPr>
          <w:rFonts w:ascii="Arial Narrow" w:hAnsi="Arial Narrow"/>
          <w:sz w:val="16"/>
          <w:szCs w:val="16"/>
        </w:rPr>
      </w:pPr>
      <w:r>
        <w:rPr>
          <w:rFonts w:ascii="Arial Narrow" w:hAnsi="Arial Narrow"/>
          <w:sz w:val="16"/>
          <w:szCs w:val="16"/>
        </w:rPr>
        <w:t xml:space="preserve">                  03 – EXECUÇÃO </w:t>
      </w:r>
    </w:p>
    <w:p w:rsidR="00653F5D" w:rsidRDefault="00653F5D" w:rsidP="00653F5D">
      <w:pPr>
        <w:widowControl w:val="0"/>
        <w:numPr>
          <w:ilvl w:val="0"/>
          <w:numId w:val="4"/>
        </w:numPr>
        <w:tabs>
          <w:tab w:val="left" w:pos="720"/>
          <w:tab w:val="left" w:pos="993"/>
          <w:tab w:val="left" w:pos="1134"/>
        </w:tabs>
        <w:ind w:left="720" w:firstLine="273"/>
        <w:jc w:val="both"/>
        <w:rPr>
          <w:rFonts w:ascii="Arial Narrow" w:hAnsi="Arial Narrow"/>
          <w:sz w:val="16"/>
          <w:szCs w:val="16"/>
        </w:rPr>
      </w:pPr>
      <w:r>
        <w:rPr>
          <w:rFonts w:ascii="Arial Narrow" w:hAnsi="Arial Narrow"/>
          <w:sz w:val="16"/>
          <w:szCs w:val="16"/>
        </w:rPr>
        <w:t xml:space="preserve">     Todos os elementos estruturais deverão serem </w:t>
      </w:r>
      <w:r w:rsidR="00332A1B">
        <w:rPr>
          <w:rFonts w:ascii="Arial Narrow" w:hAnsi="Arial Narrow"/>
          <w:sz w:val="16"/>
          <w:szCs w:val="16"/>
        </w:rPr>
        <w:t>executados atendendo</w:t>
      </w:r>
      <w:r>
        <w:rPr>
          <w:rFonts w:ascii="Arial Narrow" w:hAnsi="Arial Narrow"/>
          <w:sz w:val="16"/>
          <w:szCs w:val="16"/>
        </w:rPr>
        <w:t xml:space="preserve"> à concepção do projeto;</w:t>
      </w:r>
    </w:p>
    <w:p w:rsidR="00653F5D" w:rsidRDefault="00653F5D" w:rsidP="00653F5D">
      <w:pPr>
        <w:widowControl w:val="0"/>
        <w:numPr>
          <w:ilvl w:val="0"/>
          <w:numId w:val="4"/>
        </w:numPr>
        <w:tabs>
          <w:tab w:val="left" w:pos="720"/>
          <w:tab w:val="left" w:pos="993"/>
          <w:tab w:val="left" w:pos="1134"/>
        </w:tabs>
        <w:ind w:left="720" w:firstLine="273"/>
        <w:jc w:val="both"/>
        <w:rPr>
          <w:rFonts w:ascii="Arial Narrow" w:hAnsi="Arial Narrow"/>
          <w:sz w:val="16"/>
          <w:szCs w:val="16"/>
        </w:rPr>
      </w:pPr>
      <w:r>
        <w:rPr>
          <w:rFonts w:ascii="Arial Narrow" w:hAnsi="Arial Narrow"/>
          <w:sz w:val="16"/>
          <w:szCs w:val="16"/>
        </w:rPr>
        <w:t xml:space="preserve">     A fabricação deverá ser feita rigorosamente dentro das tolerâncias estabelecidas nas norma</w:t>
      </w:r>
      <w:r w:rsidR="00332A1B">
        <w:rPr>
          <w:rFonts w:ascii="Arial Narrow" w:hAnsi="Arial Narrow"/>
          <w:sz w:val="16"/>
          <w:szCs w:val="16"/>
        </w:rPr>
        <w:t>s</w:t>
      </w:r>
      <w:r>
        <w:rPr>
          <w:rFonts w:ascii="Arial Narrow" w:hAnsi="Arial Narrow"/>
          <w:sz w:val="16"/>
          <w:szCs w:val="16"/>
        </w:rPr>
        <w:t xml:space="preserve"> de cada caso. Todos os cantos vivos e as rebarbas serão eliminadas antes da pintura. Nas peças cortadas </w:t>
      </w:r>
      <w:r w:rsidR="00332A1B">
        <w:rPr>
          <w:rFonts w:ascii="Arial Narrow" w:hAnsi="Arial Narrow"/>
          <w:sz w:val="16"/>
          <w:szCs w:val="16"/>
        </w:rPr>
        <w:t>a maçarico</w:t>
      </w:r>
      <w:r>
        <w:rPr>
          <w:rFonts w:ascii="Arial Narrow" w:hAnsi="Arial Narrow"/>
          <w:sz w:val="16"/>
          <w:szCs w:val="16"/>
        </w:rPr>
        <w:t xml:space="preserve"> com entrantes, o raio de corte nunca deverá ser menor que 20mm. </w:t>
      </w:r>
    </w:p>
    <w:p w:rsidR="00653F5D" w:rsidRDefault="00653F5D" w:rsidP="00653F5D">
      <w:pPr>
        <w:widowControl w:val="0"/>
        <w:numPr>
          <w:ilvl w:val="0"/>
          <w:numId w:val="4"/>
        </w:numPr>
        <w:tabs>
          <w:tab w:val="left" w:pos="720"/>
          <w:tab w:val="left" w:pos="993"/>
          <w:tab w:val="left" w:pos="1134"/>
        </w:tabs>
        <w:ind w:left="720" w:firstLine="273"/>
        <w:jc w:val="both"/>
        <w:rPr>
          <w:rFonts w:ascii="Arial Narrow" w:hAnsi="Arial Narrow"/>
          <w:sz w:val="16"/>
          <w:szCs w:val="16"/>
        </w:rPr>
      </w:pPr>
      <w:r>
        <w:rPr>
          <w:rFonts w:ascii="Arial Narrow" w:hAnsi="Arial Narrow"/>
          <w:sz w:val="16"/>
          <w:szCs w:val="16"/>
        </w:rPr>
        <w:t xml:space="preserve">     Todo o material deverá estar limpo e desempenado, se necessário, as operações de desempeno e dobra monto deverão ser executadas de forma a não permitir o aparecimento de fissuras ou outros defeitos superficiais. O desempeno de peças compostas, quando admissíveis, exigirá </w:t>
      </w:r>
      <w:proofErr w:type="spellStart"/>
      <w:r>
        <w:rPr>
          <w:rFonts w:ascii="Arial Narrow" w:hAnsi="Arial Narrow"/>
          <w:sz w:val="16"/>
          <w:szCs w:val="16"/>
        </w:rPr>
        <w:t>reinspeção</w:t>
      </w:r>
      <w:proofErr w:type="spellEnd"/>
      <w:r>
        <w:rPr>
          <w:rFonts w:ascii="Arial Narrow" w:hAnsi="Arial Narrow"/>
          <w:sz w:val="16"/>
          <w:szCs w:val="16"/>
        </w:rPr>
        <w:t xml:space="preserve"> dos elementos de ligação.</w:t>
      </w:r>
    </w:p>
    <w:p w:rsidR="001978AD" w:rsidRDefault="001978AD" w:rsidP="001978AD">
      <w:pPr>
        <w:widowControl w:val="0"/>
        <w:tabs>
          <w:tab w:val="left" w:pos="720"/>
          <w:tab w:val="left" w:pos="993"/>
          <w:tab w:val="left" w:pos="1134"/>
        </w:tabs>
        <w:jc w:val="both"/>
        <w:rPr>
          <w:rFonts w:ascii="Arial Narrow" w:hAnsi="Arial Narrow"/>
          <w:sz w:val="16"/>
          <w:szCs w:val="16"/>
        </w:rPr>
      </w:pPr>
    </w:p>
    <w:p w:rsidR="001978AD" w:rsidRDefault="001978AD" w:rsidP="001978AD">
      <w:pPr>
        <w:widowControl w:val="0"/>
        <w:tabs>
          <w:tab w:val="left" w:pos="993"/>
          <w:tab w:val="left" w:pos="1134"/>
        </w:tabs>
        <w:jc w:val="both"/>
        <w:rPr>
          <w:rFonts w:ascii="Arial Narrow" w:hAnsi="Arial Narrow"/>
          <w:sz w:val="16"/>
          <w:szCs w:val="16"/>
        </w:rPr>
      </w:pPr>
      <w:r>
        <w:rPr>
          <w:rFonts w:ascii="Arial Narrow" w:hAnsi="Arial Narrow"/>
          <w:sz w:val="16"/>
          <w:szCs w:val="16"/>
        </w:rPr>
        <w:tab/>
        <w:t>04 – LAJE STEEL DECK</w:t>
      </w:r>
    </w:p>
    <w:p w:rsidR="001978AD" w:rsidRDefault="001978AD" w:rsidP="001978A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1978AD">
        <w:rPr>
          <w:rFonts w:ascii="Arial Narrow" w:hAnsi="Arial Narrow"/>
          <w:sz w:val="16"/>
          <w:szCs w:val="16"/>
        </w:rPr>
        <w:t>Laje pré-fabricada STEEL DECK para piso, espessura da chapa 0,80 mm, espessura da laje 15 cm, com capa de concreto FCK=25Mpa.</w:t>
      </w:r>
    </w:p>
    <w:p w:rsidR="001978AD" w:rsidRDefault="001978AD" w:rsidP="001978A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1978AD">
        <w:rPr>
          <w:rFonts w:ascii="Arial Narrow" w:hAnsi="Arial Narrow"/>
          <w:sz w:val="16"/>
          <w:szCs w:val="16"/>
        </w:rPr>
        <w:t xml:space="preserve">Execução: este serviço trata-se de um sistema composto que será executado por uma camada de concreto de 25Mpa sobre telhas trapezoidais de aço galvanizado com espessura de 0,80 mm, que além de fôrma servirá também como armadura positiva para as cargas de serviço, além disso é composto por telas </w:t>
      </w:r>
      <w:proofErr w:type="spellStart"/>
      <w:r w:rsidRPr="001978AD">
        <w:rPr>
          <w:rFonts w:ascii="Arial Narrow" w:hAnsi="Arial Narrow"/>
          <w:sz w:val="16"/>
          <w:szCs w:val="16"/>
        </w:rPr>
        <w:t>eletrossoldadas</w:t>
      </w:r>
      <w:proofErr w:type="spellEnd"/>
      <w:r w:rsidRPr="001978AD">
        <w:rPr>
          <w:rFonts w:ascii="Arial Narrow" w:hAnsi="Arial Narrow"/>
          <w:sz w:val="16"/>
          <w:szCs w:val="16"/>
        </w:rPr>
        <w:t xml:space="preserve">, que atuam como armadura negativa e ajudam a prevenir trincas superficiais na laje, e esta por sua vez terá uma espessura total de 15 cm. </w:t>
      </w:r>
    </w:p>
    <w:p w:rsidR="001978AD" w:rsidRDefault="001978AD" w:rsidP="001978A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Pr="001978AD">
        <w:rPr>
          <w:rFonts w:ascii="Arial Narrow" w:hAnsi="Arial Narrow"/>
          <w:sz w:val="16"/>
          <w:szCs w:val="16"/>
        </w:rPr>
        <w:t>Critérios para medição: atendidas a comprovação de procedência dos materiais empregados e a existência de profissional habilitado responsável pela fabricação da laje Steel Deck; bem como as recomendações de execução, a Fiscalização poderá exigir prova de carga para comprovar a rigidez e a resistência da laje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B70767">
      <w:pPr>
        <w:widowControl w:val="0"/>
        <w:tabs>
          <w:tab w:val="left" w:pos="426"/>
          <w:tab w:val="left" w:pos="709"/>
        </w:tabs>
        <w:jc w:val="both"/>
        <w:rPr>
          <w:rFonts w:ascii="Arial Narrow" w:hAnsi="Arial Narrow"/>
          <w:sz w:val="16"/>
          <w:szCs w:val="16"/>
        </w:rPr>
      </w:pPr>
      <w:r>
        <w:rPr>
          <w:rFonts w:ascii="Arial Narrow" w:hAnsi="Arial Narrow"/>
          <w:sz w:val="16"/>
          <w:szCs w:val="16"/>
        </w:rPr>
        <w:t>05</w:t>
      </w:r>
      <w:r>
        <w:rPr>
          <w:rFonts w:ascii="Arial Narrow" w:hAnsi="Arial Narrow"/>
          <w:sz w:val="16"/>
          <w:szCs w:val="16"/>
        </w:rPr>
        <w:tab/>
        <w:t>-</w:t>
      </w:r>
      <w:r>
        <w:rPr>
          <w:rFonts w:ascii="Arial Narrow" w:hAnsi="Arial Narrow"/>
          <w:sz w:val="16"/>
          <w:szCs w:val="16"/>
        </w:rPr>
        <w:tab/>
        <w:t>CONCRETO ARMADO: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confecção de peças estruturais de concreto armado tais como vigas, pilares, vergas, </w:t>
      </w:r>
      <w:proofErr w:type="spellStart"/>
      <w:r>
        <w:rPr>
          <w:rFonts w:ascii="Arial Narrow" w:hAnsi="Arial Narrow"/>
          <w:sz w:val="16"/>
          <w:szCs w:val="16"/>
        </w:rPr>
        <w:t>radiês</w:t>
      </w:r>
      <w:proofErr w:type="spellEnd"/>
      <w:r>
        <w:rPr>
          <w:rFonts w:ascii="Arial Narrow" w:hAnsi="Arial Narrow"/>
          <w:sz w:val="16"/>
          <w:szCs w:val="16"/>
        </w:rPr>
        <w:t>, cin</w:t>
      </w:r>
      <w:r w:rsidR="00332A1B">
        <w:rPr>
          <w:rFonts w:ascii="Arial Narrow" w:hAnsi="Arial Narrow"/>
          <w:sz w:val="16"/>
          <w:szCs w:val="16"/>
        </w:rPr>
        <w:t xml:space="preserve">tas, etc. Devem ser observadas </w:t>
      </w:r>
      <w:r>
        <w:rPr>
          <w:rFonts w:ascii="Arial Narrow" w:hAnsi="Arial Narrow"/>
          <w:sz w:val="16"/>
          <w:szCs w:val="16"/>
        </w:rPr>
        <w:t>as normas da ABNT, em especial as seguintes:</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NBR-6118 - Projeto e execução de obras de concreto armado (NB-1/78)</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NBR-6120 - Cargas para cálculo de estruturas de edificações (NB-5/78)</w:t>
      </w:r>
    </w:p>
    <w:p w:rsidR="00653F5D" w:rsidRDefault="00653F5D" w:rsidP="00653F5D">
      <w:pPr>
        <w:pStyle w:val="Recuodecorpodetexto31"/>
        <w:widowControl w:val="0"/>
        <w:numPr>
          <w:ilvl w:val="0"/>
          <w:numId w:val="1"/>
        </w:numPr>
        <w:ind w:left="1418" w:hanging="283"/>
        <w:rPr>
          <w:rFonts w:ascii="Arial Narrow" w:hAnsi="Arial Narrow"/>
          <w:sz w:val="16"/>
          <w:szCs w:val="16"/>
        </w:rPr>
      </w:pPr>
      <w:r>
        <w:rPr>
          <w:rFonts w:ascii="Arial Narrow" w:hAnsi="Arial Narrow"/>
          <w:sz w:val="16"/>
          <w:szCs w:val="16"/>
        </w:rPr>
        <w:t>NBR-6122 - Projeto e execução de fundações (NB-51/85)</w:t>
      </w:r>
    </w:p>
    <w:p w:rsidR="00653F5D" w:rsidRDefault="00653F5D" w:rsidP="00653F5D">
      <w:pPr>
        <w:widowControl w:val="0"/>
        <w:numPr>
          <w:ilvl w:val="12"/>
          <w:numId w:val="0"/>
        </w:numPr>
        <w:ind w:left="1135"/>
        <w:jc w:val="both"/>
        <w:rPr>
          <w:rFonts w:ascii="Arial Narrow" w:hAnsi="Arial Narrow"/>
          <w:sz w:val="16"/>
          <w:szCs w:val="16"/>
        </w:rPr>
      </w:pPr>
      <w:r>
        <w:rPr>
          <w:rFonts w:ascii="Arial Narrow" w:hAnsi="Arial Narrow"/>
          <w:sz w:val="16"/>
          <w:szCs w:val="16"/>
        </w:rPr>
        <w:t>O concreto será composto de cimento, água, agregados inertes e, eventualmente aditivos químicos especiais.</w:t>
      </w:r>
    </w:p>
    <w:p w:rsidR="00653F5D" w:rsidRDefault="00653F5D" w:rsidP="00653F5D">
      <w:pPr>
        <w:widowControl w:val="0"/>
        <w:numPr>
          <w:ilvl w:val="12"/>
          <w:numId w:val="0"/>
        </w:numPr>
        <w:ind w:left="1135"/>
        <w:jc w:val="both"/>
        <w:rPr>
          <w:rFonts w:ascii="Arial Narrow" w:hAnsi="Arial Narrow"/>
          <w:sz w:val="16"/>
          <w:szCs w:val="16"/>
        </w:rPr>
      </w:pPr>
      <w:r>
        <w:rPr>
          <w:rFonts w:ascii="Arial Narrow" w:hAnsi="Arial Narrow"/>
          <w:sz w:val="16"/>
          <w:szCs w:val="16"/>
        </w:rPr>
        <w:t>A composição ou traço será determinado em laboratório de concreto, conforme a ABNT, baseado na relação do fator água/cimento e na pesquisa dos agregados mais adequados e com granulometria a fim de se obter:</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Mistura Plástica com trabalhabilidade adequada.</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 xml:space="preserve">Produto acabado que tenha resistência, impermeabilidade, e </w:t>
      </w:r>
      <w:proofErr w:type="gramStart"/>
      <w:r>
        <w:rPr>
          <w:rFonts w:ascii="Arial Narrow" w:hAnsi="Arial Narrow"/>
          <w:sz w:val="16"/>
          <w:szCs w:val="16"/>
        </w:rPr>
        <w:t>durabilidade</w:t>
      </w:r>
      <w:proofErr w:type="gramEnd"/>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 dosagem não experimental, por processo rudimentar, efetuada no canteiro de obras, poderá ser utilizada, respeitadas as condições estipuladas na NBR-6118, em seu item 8.3.2. Neste caso, a dosagem mínima de cimento será de </w:t>
      </w:r>
      <w:proofErr w:type="gramStart"/>
      <w:r>
        <w:rPr>
          <w:rFonts w:ascii="Arial Narrow" w:hAnsi="Arial Narrow"/>
          <w:sz w:val="16"/>
          <w:szCs w:val="16"/>
        </w:rPr>
        <w:t>300kg</w:t>
      </w:r>
      <w:proofErr w:type="gramEnd"/>
      <w:r>
        <w:rPr>
          <w:rFonts w:ascii="Arial Narrow" w:hAnsi="Arial Narrow"/>
          <w:sz w:val="16"/>
          <w:szCs w:val="16"/>
        </w:rPr>
        <w:t>/m</w:t>
      </w:r>
      <w:r>
        <w:rPr>
          <w:rFonts w:ascii="Arial Narrow" w:hAnsi="Arial Narrow"/>
          <w:sz w:val="16"/>
          <w:szCs w:val="16"/>
          <w:vertAlign w:val="superscript"/>
        </w:rPr>
        <w:t>3</w:t>
      </w:r>
      <w:r>
        <w:rPr>
          <w:rFonts w:ascii="Arial Narrow" w:hAnsi="Arial Narrow"/>
          <w:sz w:val="16"/>
          <w:szCs w:val="16"/>
        </w:rPr>
        <w:t xml:space="preserve"> de concreto, a quantidade de água será a mínima compatível com a trabalhabilidade necessária e a percentagem de agregado miúdo deverá ser de 30% a 50% do volume total  do agregado;</w:t>
      </w:r>
    </w:p>
    <w:p w:rsidR="00653F5D" w:rsidRDefault="00653F5D" w:rsidP="00653F5D">
      <w:pPr>
        <w:widowControl w:val="0"/>
        <w:numPr>
          <w:ilvl w:val="12"/>
          <w:numId w:val="0"/>
        </w:numPr>
        <w:tabs>
          <w:tab w:val="left" w:pos="993"/>
          <w:tab w:val="left" w:pos="1134"/>
        </w:tabs>
        <w:ind w:left="1135"/>
        <w:jc w:val="both"/>
        <w:rPr>
          <w:rFonts w:ascii="Arial Narrow" w:hAnsi="Arial Narrow"/>
          <w:sz w:val="16"/>
          <w:szCs w:val="16"/>
        </w:rPr>
      </w:pPr>
      <w:r>
        <w:rPr>
          <w:rFonts w:ascii="Arial Narrow" w:hAnsi="Arial Narrow"/>
          <w:sz w:val="16"/>
          <w:szCs w:val="16"/>
        </w:rPr>
        <w:t xml:space="preserve">A preparação do concreto deverá ser mecânica, com emprego de betoneira, ou </w:t>
      </w:r>
      <w:proofErr w:type="spellStart"/>
      <w:r>
        <w:rPr>
          <w:rFonts w:ascii="Arial Narrow" w:hAnsi="Arial Narrow"/>
          <w:sz w:val="16"/>
          <w:szCs w:val="16"/>
        </w:rPr>
        <w:t>pré</w:t>
      </w:r>
      <w:proofErr w:type="spellEnd"/>
      <w:r>
        <w:rPr>
          <w:rFonts w:ascii="Arial Narrow" w:hAnsi="Arial Narrow"/>
          <w:sz w:val="16"/>
          <w:szCs w:val="16"/>
        </w:rPr>
        <w:t>-usinado.</w:t>
      </w:r>
    </w:p>
    <w:p w:rsidR="00653F5D" w:rsidRDefault="00653F5D" w:rsidP="00653F5D">
      <w:pPr>
        <w:widowControl w:val="0"/>
        <w:numPr>
          <w:ilvl w:val="12"/>
          <w:numId w:val="0"/>
        </w:numPr>
        <w:tabs>
          <w:tab w:val="left" w:pos="993"/>
          <w:tab w:val="left" w:pos="1134"/>
        </w:tabs>
        <w:ind w:left="1135"/>
        <w:jc w:val="both"/>
        <w:rPr>
          <w:rFonts w:ascii="Arial Narrow" w:hAnsi="Arial Narrow"/>
          <w:sz w:val="16"/>
          <w:szCs w:val="16"/>
        </w:rPr>
      </w:pPr>
      <w:r>
        <w:rPr>
          <w:rFonts w:ascii="Arial Narrow" w:hAnsi="Arial Narrow"/>
          <w:sz w:val="16"/>
          <w:szCs w:val="16"/>
        </w:rPr>
        <w:lastRenderedPageBreak/>
        <w:t xml:space="preserve">A cada </w:t>
      </w:r>
      <w:proofErr w:type="spellStart"/>
      <w:r>
        <w:rPr>
          <w:rFonts w:ascii="Arial Narrow" w:hAnsi="Arial Narrow"/>
          <w:sz w:val="16"/>
          <w:szCs w:val="16"/>
        </w:rPr>
        <w:t>conretagem</w:t>
      </w:r>
      <w:proofErr w:type="spellEnd"/>
      <w:r>
        <w:rPr>
          <w:rFonts w:ascii="Arial Narrow" w:hAnsi="Arial Narrow"/>
          <w:sz w:val="16"/>
          <w:szCs w:val="16"/>
        </w:rPr>
        <w:t>, a critério da fiscalização, serão feitos corpos de provas, que servirão para verificar-se a resistência do concreto em laboratório.</w:t>
      </w:r>
    </w:p>
    <w:p w:rsidR="00653F5D" w:rsidRDefault="00653F5D" w:rsidP="00653F5D">
      <w:pPr>
        <w:widowControl w:val="0"/>
        <w:numPr>
          <w:ilvl w:val="12"/>
          <w:numId w:val="0"/>
        </w:numPr>
        <w:tabs>
          <w:tab w:val="left" w:pos="993"/>
          <w:tab w:val="left" w:pos="1134"/>
        </w:tabs>
        <w:ind w:left="1135"/>
        <w:jc w:val="both"/>
        <w:rPr>
          <w:rFonts w:ascii="Arial Narrow" w:hAnsi="Arial Narrow"/>
          <w:sz w:val="16"/>
          <w:szCs w:val="16"/>
        </w:rPr>
      </w:pPr>
      <w:r>
        <w:rPr>
          <w:rFonts w:ascii="Arial Narrow" w:hAnsi="Arial Narrow"/>
          <w:sz w:val="16"/>
          <w:szCs w:val="16"/>
        </w:rPr>
        <w:t>O transporte será o mais rápido possível, onde o tempo máximo não exceda 30 minutos.</w:t>
      </w:r>
    </w:p>
    <w:p w:rsidR="00653F5D" w:rsidRDefault="00653F5D" w:rsidP="00653F5D">
      <w:pPr>
        <w:widowControl w:val="0"/>
        <w:numPr>
          <w:ilvl w:val="12"/>
          <w:numId w:val="0"/>
        </w:numPr>
        <w:ind w:left="1135"/>
        <w:jc w:val="both"/>
        <w:rPr>
          <w:rFonts w:ascii="Arial Narrow" w:hAnsi="Arial Narrow"/>
          <w:sz w:val="16"/>
          <w:szCs w:val="16"/>
        </w:rPr>
      </w:pPr>
      <w:r>
        <w:rPr>
          <w:rFonts w:ascii="Arial Narrow" w:hAnsi="Arial Narrow"/>
          <w:sz w:val="16"/>
          <w:szCs w:val="16"/>
        </w:rPr>
        <w:t xml:space="preserve">Antes do lançamento do concreto as formas serão molhadas </w:t>
      </w:r>
      <w:proofErr w:type="spellStart"/>
      <w:r>
        <w:rPr>
          <w:rFonts w:ascii="Arial Narrow" w:hAnsi="Arial Narrow"/>
          <w:sz w:val="16"/>
          <w:szCs w:val="16"/>
        </w:rPr>
        <w:t>abundatemente</w:t>
      </w:r>
      <w:proofErr w:type="spellEnd"/>
      <w:r>
        <w:rPr>
          <w:rFonts w:ascii="Arial Narrow" w:hAnsi="Arial Narrow"/>
          <w:sz w:val="16"/>
          <w:szCs w:val="16"/>
        </w:rPr>
        <w:t xml:space="preserve">. Tanto quanto possível o concreto será depositado nos locais de aplicação, diretamente em sua posição final, através da ação adequada de vibradores evitando-se sua segregação. A altura máxima de lançamento será 2,00m. Para alturas superiores serão criados dispositivos para atender o limite citado acima. Não será permitida a vibração da forma ou ferragem, devendo-se usar </w:t>
      </w:r>
      <w:proofErr w:type="spellStart"/>
      <w:r>
        <w:rPr>
          <w:rFonts w:ascii="Arial Narrow" w:hAnsi="Arial Narrow"/>
          <w:sz w:val="16"/>
          <w:szCs w:val="16"/>
        </w:rPr>
        <w:t>mangotes</w:t>
      </w:r>
      <w:proofErr w:type="spellEnd"/>
      <w:r>
        <w:rPr>
          <w:rFonts w:ascii="Arial Narrow" w:hAnsi="Arial Narrow"/>
          <w:sz w:val="16"/>
          <w:szCs w:val="16"/>
        </w:rPr>
        <w:t xml:space="preserve"> com dimensões </w:t>
      </w:r>
      <w:r w:rsidR="008817AE">
        <w:rPr>
          <w:rFonts w:ascii="Arial Narrow" w:hAnsi="Arial Narrow"/>
          <w:sz w:val="16"/>
          <w:szCs w:val="16"/>
        </w:rPr>
        <w:t xml:space="preserve">apropriadas. No caso de </w:t>
      </w:r>
      <w:r>
        <w:rPr>
          <w:rFonts w:ascii="Arial Narrow" w:hAnsi="Arial Narrow"/>
          <w:sz w:val="16"/>
          <w:szCs w:val="16"/>
        </w:rPr>
        <w:t xml:space="preserve">camadas com grandes dimensões horizontais, deverão ser definidas formas provisórias que possibilitem o confinamento do concreto durante seu </w:t>
      </w:r>
      <w:r w:rsidR="00A44353">
        <w:rPr>
          <w:rFonts w:ascii="Arial Narrow" w:hAnsi="Arial Narrow"/>
          <w:sz w:val="16"/>
          <w:szCs w:val="16"/>
        </w:rPr>
        <w:t>adensamento.</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As fôrmas serão de madeira aparelhada ou de madeira compensada resinada, espessura de 12mm;</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 posição das fôrmas - prumo e nível - será objeto de verificação rigorosa e permanente, especialmente durante o processo de lançamento do concreto. Quando necessária, a correção será efetuada imediatamente, com o emprego de cunhas, escoras, etc. Deverão ser previstas aberturas convenientemente dimensionadas para o lançamento eficaz e vibração do concreto. Quando for o caso, estas aberturas serão fechadas imediatamente após o lançamento e vibração do concreto, de modo a assegurar a perfeita continuidade do perfil desejado para a peça.</w:t>
      </w:r>
    </w:p>
    <w:p w:rsidR="00653F5D" w:rsidRDefault="00653F5D" w:rsidP="00653F5D">
      <w:pPr>
        <w:pStyle w:val="Recuodecorpodetexto31"/>
        <w:numPr>
          <w:ilvl w:val="12"/>
          <w:numId w:val="0"/>
        </w:numPr>
        <w:ind w:left="1135"/>
        <w:rPr>
          <w:rFonts w:ascii="Arial Narrow" w:hAnsi="Arial Narrow"/>
          <w:sz w:val="16"/>
          <w:szCs w:val="16"/>
        </w:rPr>
      </w:pPr>
      <w:r>
        <w:rPr>
          <w:rFonts w:ascii="Arial Narrow" w:hAnsi="Arial Narrow"/>
          <w:sz w:val="16"/>
          <w:szCs w:val="16"/>
        </w:rPr>
        <w:t>Para garantir a estanqueidade das juntas poderá ser empregado o processo de sambladuras, do tipo mecha e encaixe. Esse processo só se recomenda quando não estiver previsto o reaproveitamento de fôrma.</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 abertura correta das formas será mantida, preferencialmente, com a utilização de esticadores de concreto executados com a mesma dosagem do concreto que será lançado.</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 retirada das fôrmas obedecerá ao disposto na NB-1/78 (NBR 6118), devendo-se atentar para os prazos recomendados:</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Faces laterais: 03 dias;</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Faces inferiores: 14 dias;</w:t>
      </w:r>
    </w:p>
    <w:p w:rsidR="00653F5D" w:rsidRDefault="00653F5D" w:rsidP="00653F5D">
      <w:pPr>
        <w:widowControl w:val="0"/>
        <w:numPr>
          <w:ilvl w:val="0"/>
          <w:numId w:val="1"/>
        </w:numPr>
        <w:ind w:left="1418" w:hanging="283"/>
        <w:jc w:val="both"/>
        <w:rPr>
          <w:rFonts w:ascii="Arial Narrow" w:hAnsi="Arial Narrow"/>
          <w:sz w:val="16"/>
          <w:szCs w:val="16"/>
        </w:rPr>
      </w:pPr>
      <w:r>
        <w:rPr>
          <w:rFonts w:ascii="Arial Narrow" w:hAnsi="Arial Narrow"/>
          <w:sz w:val="16"/>
          <w:szCs w:val="16"/>
        </w:rPr>
        <w:t>Faces inferiores sem pontaletes: 21 dias.</w:t>
      </w:r>
      <w:r>
        <w:rPr>
          <w:rFonts w:ascii="Arial Narrow" w:hAnsi="Arial Narrow"/>
          <w:sz w:val="16"/>
          <w:szCs w:val="16"/>
        </w:rPr>
        <w:tab/>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 CONTRATADA apresentará, para aprovação da FISCALIZAÇÃO, um plano de desforma.</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Após a desforma, as superfícies do concreto serão inspecionadas visando a identificação de defeitos de concretagem, tais quais: "ninhos de agregados", ausência de argamassa, rugosidades, entre outros. Na inspeção, a FISCALIZAÇÃO verificará, ainda, a ocorrência de trincas, fissuras, e outras lesões provocadas por cura mal processada ou recalques de fundação. Qualquer tratamento destinado às superfícies do concreto desmoldado somente será permitido após este exame.</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As barras de aço para armadura não deverão apresentar excesso de ferrugem, manchas de óleo, argamassa aderente ou qualquer outra substância que impeça uma perfeita aderência ao concreto.</w:t>
      </w:r>
    </w:p>
    <w:p w:rsidR="00653F5D" w:rsidRDefault="00653F5D" w:rsidP="00653F5D">
      <w:pPr>
        <w:pStyle w:val="Recuodecorpodetexto31"/>
        <w:numPr>
          <w:ilvl w:val="12"/>
          <w:numId w:val="0"/>
        </w:numPr>
        <w:ind w:left="1135"/>
        <w:rPr>
          <w:rFonts w:ascii="Arial Narrow" w:hAnsi="Arial Narrow"/>
          <w:sz w:val="16"/>
          <w:szCs w:val="16"/>
        </w:rPr>
      </w:pPr>
      <w:r>
        <w:rPr>
          <w:rFonts w:ascii="Arial Narrow" w:hAnsi="Arial Narrow"/>
          <w:sz w:val="16"/>
          <w:szCs w:val="16"/>
        </w:rPr>
        <w:t>Antes e durante o lançamento do concreto as plataformas de serviço estarão dispostas de modo a não provocar deslocamentos das armaduras.</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A armadura não deverá ficar em contato direto com a fôrma, observando-se, para isto, a distância mínima prevista em Norma.</w:t>
      </w:r>
    </w:p>
    <w:p w:rsidR="00653F5D" w:rsidRDefault="00653F5D" w:rsidP="00653F5D">
      <w:pPr>
        <w:numPr>
          <w:ilvl w:val="12"/>
          <w:numId w:val="0"/>
        </w:numPr>
        <w:ind w:left="1135"/>
        <w:jc w:val="both"/>
        <w:rPr>
          <w:rFonts w:ascii="Arial Narrow" w:hAnsi="Arial Narrow"/>
          <w:sz w:val="16"/>
          <w:szCs w:val="16"/>
        </w:rPr>
      </w:pPr>
      <w:r>
        <w:rPr>
          <w:rFonts w:ascii="Arial Narrow" w:hAnsi="Arial Narrow"/>
          <w:sz w:val="16"/>
          <w:szCs w:val="16"/>
        </w:rPr>
        <w:t>Para garantir os recobrimentos recomendados para as armaduras, serão empregados afastadores do tipo "clips" plásticos, cujo contato com as formas se reduz a um ponto.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06</w:t>
      </w:r>
      <w:r>
        <w:rPr>
          <w:rFonts w:ascii="Arial Narrow" w:hAnsi="Arial Narrow"/>
          <w:sz w:val="16"/>
          <w:szCs w:val="16"/>
        </w:rPr>
        <w:tab/>
        <w:t>-</w:t>
      </w:r>
      <w:r>
        <w:rPr>
          <w:rFonts w:ascii="Arial Narrow" w:hAnsi="Arial Narrow"/>
          <w:sz w:val="16"/>
          <w:szCs w:val="16"/>
        </w:rPr>
        <w:tab/>
        <w:t>CONCRETO CICLÓPICO: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Este serviço consiste na confecção de blocos para fundação dos pilares de concreto armado. Entende-se por concreto ciclópico aquele que é constituído por concreto simples (</w:t>
      </w:r>
      <w:proofErr w:type="spellStart"/>
      <w:r>
        <w:rPr>
          <w:rFonts w:ascii="Arial Narrow" w:hAnsi="Arial Narrow"/>
          <w:sz w:val="16"/>
          <w:szCs w:val="16"/>
        </w:rPr>
        <w:t>fck</w:t>
      </w:r>
      <w:proofErr w:type="spellEnd"/>
      <w:r>
        <w:rPr>
          <w:rFonts w:ascii="Arial Narrow" w:hAnsi="Arial Narrow"/>
          <w:sz w:val="16"/>
          <w:szCs w:val="16"/>
        </w:rPr>
        <w:t xml:space="preserve"> especificado em projeto), preparado a parte, a cujo volume, por ocasião do lançamento, será progressivamente incorporada uma quantidade de pedras-de-mão não superior a 30% do volume de concreto já preparado. As pedras-de-mão devem ficar perfeitamente imersas e envolvidas pelo concreto por todos os lados, de modo a não permanecerem apertadas entre si.</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07</w:t>
      </w:r>
      <w:r>
        <w:rPr>
          <w:rFonts w:ascii="Arial Narrow" w:hAnsi="Arial Narrow"/>
          <w:sz w:val="16"/>
          <w:szCs w:val="16"/>
        </w:rPr>
        <w:tab/>
        <w:t>-</w:t>
      </w:r>
      <w:r>
        <w:rPr>
          <w:rFonts w:ascii="Arial Narrow" w:hAnsi="Arial Narrow"/>
          <w:sz w:val="16"/>
          <w:szCs w:val="16"/>
        </w:rPr>
        <w:tab/>
        <w:t>MURO COM 1,80m DE ALTURA, SEM REVESTIMENTO: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Este serviço envolve a escavação para fundação corrida, a fundação corrida, a fundação em pedra argamassada, os blocos de concreto ciclópico dos pilares de amarração, os pilares de concreto armado para amarração nas dimensões 10cm x 10cm, a cada 2,5m, o baldrame e a alvenaria de tijolo cerâmico de 6 furos (1/2 vez) sem qualquer revestimento, de maneira que baldrame mais alvenaria atinjam altura de 1,80m. Na execução destes serviços, aplicam-se as observações específicas para cada um, mencionados acima.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pStyle w:val="Recuodecorpodetexto21"/>
        <w:numPr>
          <w:ilvl w:val="12"/>
          <w:numId w:val="0"/>
        </w:numPr>
        <w:tabs>
          <w:tab w:val="clear" w:pos="851"/>
          <w:tab w:val="left" w:pos="993"/>
        </w:tabs>
        <w:ind w:left="1134" w:hanging="425"/>
        <w:rPr>
          <w:rFonts w:ascii="Arial Narrow" w:hAnsi="Arial Narrow"/>
          <w:sz w:val="16"/>
          <w:szCs w:val="16"/>
        </w:rPr>
      </w:pPr>
      <w:r>
        <w:rPr>
          <w:rFonts w:ascii="Arial Narrow" w:hAnsi="Arial Narrow"/>
          <w:sz w:val="16"/>
          <w:szCs w:val="16"/>
        </w:rPr>
        <w:t>08</w:t>
      </w:r>
      <w:r>
        <w:rPr>
          <w:rFonts w:ascii="Arial Narrow" w:hAnsi="Arial Narrow"/>
          <w:sz w:val="16"/>
          <w:szCs w:val="16"/>
        </w:rPr>
        <w:tab/>
        <w:t>-</w:t>
      </w:r>
      <w:r>
        <w:rPr>
          <w:rFonts w:ascii="Arial Narrow" w:hAnsi="Arial Narrow"/>
          <w:sz w:val="16"/>
          <w:szCs w:val="16"/>
        </w:rPr>
        <w:tab/>
        <w:t>MURO COM 1,60m DE ALTURA, CHAPISCADO NOS 2 LADOS:</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envolve todos os procedimentos mencionados no item 3-07, acrescido do serviço chapisco de aderência que será executado nos dois lados da alvenaria de elevação e do baldrame. A argamassa para o chapisco será de cimento e areia grossa, no traço 1:3, aplicado com peneira de malha não superior a 2mm, de maneira uniforme em toda a extensão do muro.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MURO COM 1,80m COM REVESTIMENTO E PINTURA HIDRACOR:</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envolve todos os procedimentos mencionados no item 3-08, acrescido dos serviços reboco e pintura </w:t>
      </w:r>
      <w:proofErr w:type="spellStart"/>
      <w:r>
        <w:rPr>
          <w:rFonts w:ascii="Arial Narrow" w:hAnsi="Arial Narrow"/>
          <w:sz w:val="16"/>
          <w:szCs w:val="16"/>
        </w:rPr>
        <w:t>hidracor</w:t>
      </w:r>
      <w:proofErr w:type="spellEnd"/>
      <w:r>
        <w:rPr>
          <w:rFonts w:ascii="Arial Narrow" w:hAnsi="Arial Narrow"/>
          <w:sz w:val="16"/>
          <w:szCs w:val="16"/>
        </w:rPr>
        <w:t xml:space="preserve">, que serão executados nos dois lados da alvenaria de elevação e do baldrame. A argamassa para o reboco será de cimento, cal e areia fina, no traço </w:t>
      </w:r>
      <w:proofErr w:type="gramStart"/>
      <w:r>
        <w:rPr>
          <w:rFonts w:ascii="Arial Narrow" w:hAnsi="Arial Narrow"/>
          <w:sz w:val="16"/>
          <w:szCs w:val="16"/>
        </w:rPr>
        <w:t>1:2:</w:t>
      </w:r>
      <w:proofErr w:type="gramEnd"/>
      <w:r>
        <w:rPr>
          <w:rFonts w:ascii="Arial Narrow" w:hAnsi="Arial Narrow"/>
          <w:sz w:val="16"/>
          <w:szCs w:val="16"/>
        </w:rPr>
        <w:t>6 ou cal e areia fina , no traço 1:3 + 10% de cimento. A pintura será à base d`</w:t>
      </w:r>
      <w:proofErr w:type="spellStart"/>
      <w:r>
        <w:rPr>
          <w:rFonts w:ascii="Arial Narrow" w:hAnsi="Arial Narrow"/>
          <w:sz w:val="16"/>
          <w:szCs w:val="16"/>
        </w:rPr>
        <w:t>àgua</w:t>
      </w:r>
      <w:proofErr w:type="spellEnd"/>
      <w:r>
        <w:rPr>
          <w:rFonts w:ascii="Arial Narrow" w:hAnsi="Arial Narrow"/>
          <w:sz w:val="16"/>
          <w:szCs w:val="16"/>
        </w:rPr>
        <w:t xml:space="preserve"> de marca </w:t>
      </w:r>
      <w:proofErr w:type="spellStart"/>
      <w:r>
        <w:rPr>
          <w:rFonts w:ascii="Arial Narrow" w:hAnsi="Arial Narrow"/>
          <w:sz w:val="16"/>
          <w:szCs w:val="16"/>
        </w:rPr>
        <w:t>hidracor</w:t>
      </w:r>
      <w:proofErr w:type="spellEnd"/>
      <w:r>
        <w:rPr>
          <w:rFonts w:ascii="Arial Narrow" w:hAnsi="Arial Narrow"/>
          <w:sz w:val="16"/>
          <w:szCs w:val="16"/>
        </w:rPr>
        <w:t>, aplicada em 3 (três) demãos, na cor a ser definida.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10</w:t>
      </w:r>
      <w:r>
        <w:rPr>
          <w:rFonts w:ascii="Arial Narrow" w:hAnsi="Arial Narrow"/>
          <w:sz w:val="16"/>
          <w:szCs w:val="16"/>
        </w:rPr>
        <w:tab/>
        <w:t>-</w:t>
      </w:r>
      <w:r>
        <w:rPr>
          <w:rFonts w:ascii="Arial Narrow" w:hAnsi="Arial Narrow"/>
          <w:sz w:val="16"/>
          <w:szCs w:val="16"/>
        </w:rPr>
        <w:tab/>
        <w:t>MURO COM 2,10m COM REVESTIMENTO E PINTURA HIDRACOR:</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ab/>
      </w:r>
      <w:r>
        <w:rPr>
          <w:rFonts w:ascii="Arial Narrow" w:hAnsi="Arial Narrow"/>
          <w:sz w:val="16"/>
          <w:szCs w:val="16"/>
        </w:rPr>
        <w:tab/>
        <w:t xml:space="preserve">Este serviço envolve todos os procedimentos mencionados no item 3-09, diferenciando-se apenas na altura final que, neste caso, é de </w:t>
      </w:r>
      <w:smartTag w:uri="urn:schemas-microsoft-com:office:smarttags" w:element="metricconverter">
        <w:smartTagPr>
          <w:attr w:name="ProductID" w:val="2,10 metros"/>
        </w:smartTagPr>
        <w:r>
          <w:rPr>
            <w:rFonts w:ascii="Arial Narrow" w:hAnsi="Arial Narrow"/>
            <w:sz w:val="16"/>
            <w:szCs w:val="16"/>
          </w:rPr>
          <w:t>2,10 metros</w:t>
        </w:r>
      </w:smartTag>
      <w:r>
        <w:rPr>
          <w:rFonts w:ascii="Arial Narrow" w:hAnsi="Arial Narrow"/>
          <w:sz w:val="16"/>
          <w:szCs w:val="16"/>
        </w:rPr>
        <w:t>.</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426"/>
          <w:tab w:val="left" w:pos="709"/>
        </w:tabs>
        <w:jc w:val="both"/>
        <w:rPr>
          <w:rFonts w:ascii="Arial Narrow" w:hAnsi="Arial Narrow"/>
          <w:sz w:val="16"/>
          <w:szCs w:val="16"/>
        </w:rPr>
      </w:pPr>
      <w:r>
        <w:rPr>
          <w:rFonts w:ascii="Arial Narrow" w:hAnsi="Arial Narrow"/>
          <w:sz w:val="16"/>
          <w:szCs w:val="16"/>
        </w:rPr>
        <w:t>4.0</w:t>
      </w:r>
      <w:r>
        <w:rPr>
          <w:rFonts w:ascii="Arial Narrow" w:hAnsi="Arial Narrow"/>
          <w:sz w:val="16"/>
          <w:szCs w:val="16"/>
        </w:rPr>
        <w:tab/>
        <w:t>-</w:t>
      </w:r>
      <w:r>
        <w:rPr>
          <w:rFonts w:ascii="Arial Narrow" w:hAnsi="Arial Narrow"/>
          <w:sz w:val="16"/>
          <w:szCs w:val="16"/>
        </w:rPr>
        <w:tab/>
        <w:t xml:space="preserve">COBERTURA: </w:t>
      </w:r>
    </w:p>
    <w:p w:rsidR="00653F5D" w:rsidRDefault="002D2837" w:rsidP="00653F5D">
      <w:pPr>
        <w:widowControl w:val="0"/>
        <w:ind w:left="709"/>
        <w:jc w:val="both"/>
        <w:rPr>
          <w:rFonts w:ascii="Arial Narrow" w:hAnsi="Arial Narrow"/>
          <w:sz w:val="16"/>
          <w:szCs w:val="16"/>
        </w:rPr>
      </w:pPr>
      <w:r>
        <w:rPr>
          <w:rFonts w:ascii="Arial Narrow" w:hAnsi="Arial Narrow"/>
          <w:sz w:val="16"/>
          <w:szCs w:val="16"/>
        </w:rPr>
        <w:t>A cobertura da obra será executada em estrutura metálica, conforme especificações do projeto de estrutura metálica elaborado.</w:t>
      </w:r>
    </w:p>
    <w:p w:rsidR="002D2837" w:rsidRDefault="002D2837" w:rsidP="00653F5D">
      <w:pPr>
        <w:widowControl w:val="0"/>
        <w:ind w:left="709"/>
        <w:jc w:val="both"/>
        <w:rPr>
          <w:rFonts w:ascii="Arial Narrow" w:hAnsi="Arial Narrow"/>
          <w:sz w:val="16"/>
          <w:szCs w:val="16"/>
        </w:rPr>
      </w:pPr>
    </w:p>
    <w:p w:rsidR="002D2837"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r>
      <w:r w:rsidR="002D2837">
        <w:rPr>
          <w:rFonts w:ascii="Arial Narrow" w:hAnsi="Arial Narrow"/>
          <w:sz w:val="16"/>
          <w:szCs w:val="16"/>
        </w:rPr>
        <w:t>ESTRUTURA METÁLICA</w:t>
      </w:r>
    </w:p>
    <w:p w:rsidR="002D2837" w:rsidRDefault="00603FCE"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obedecerá </w:t>
      </w:r>
      <w:proofErr w:type="gramStart"/>
      <w:r>
        <w:rPr>
          <w:rFonts w:ascii="Arial Narrow" w:hAnsi="Arial Narrow"/>
          <w:sz w:val="16"/>
          <w:szCs w:val="16"/>
        </w:rPr>
        <w:t>as</w:t>
      </w:r>
      <w:proofErr w:type="gramEnd"/>
      <w:r>
        <w:rPr>
          <w:rFonts w:ascii="Arial Narrow" w:hAnsi="Arial Narrow"/>
          <w:sz w:val="16"/>
          <w:szCs w:val="16"/>
        </w:rPr>
        <w:t xml:space="preserve"> recomendações do “item 04” deste documento.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8A643E" w:rsidRDefault="00603FCE" w:rsidP="00C6308B">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sidR="00653F5D">
        <w:rPr>
          <w:rFonts w:ascii="Arial Narrow" w:hAnsi="Arial Narrow"/>
          <w:sz w:val="16"/>
          <w:szCs w:val="16"/>
        </w:rPr>
        <w:tab/>
        <w:t>-</w:t>
      </w:r>
      <w:r w:rsidR="00653F5D">
        <w:rPr>
          <w:rFonts w:ascii="Arial Narrow" w:hAnsi="Arial Narrow"/>
          <w:sz w:val="16"/>
          <w:szCs w:val="16"/>
        </w:rPr>
        <w:tab/>
        <w:t xml:space="preserve">TELHAMENTO COM TELHA </w:t>
      </w:r>
      <w:r>
        <w:rPr>
          <w:rFonts w:ascii="Arial Narrow" w:hAnsi="Arial Narrow"/>
          <w:sz w:val="16"/>
          <w:szCs w:val="16"/>
        </w:rPr>
        <w:t>TERMOACÚSTICA</w:t>
      </w:r>
      <w:r w:rsidR="00653F5D">
        <w:rPr>
          <w:rFonts w:ascii="Arial Narrow" w:hAnsi="Arial Narrow"/>
          <w:sz w:val="16"/>
          <w:szCs w:val="16"/>
        </w:rPr>
        <w:t>:</w:t>
      </w:r>
      <w:r w:rsidR="008A643E">
        <w:rPr>
          <w:rFonts w:ascii="Arial Narrow" w:hAnsi="Arial Narrow"/>
          <w:sz w:val="16"/>
          <w:szCs w:val="16"/>
        </w:rPr>
        <w:t xml:space="preserve"> </w:t>
      </w:r>
    </w:p>
    <w:p w:rsidR="00603FCE" w:rsidRDefault="00603FCE" w:rsidP="00653F5D">
      <w:pPr>
        <w:widowControl w:val="0"/>
        <w:tabs>
          <w:tab w:val="left" w:pos="993"/>
          <w:tab w:val="left" w:pos="1134"/>
        </w:tabs>
        <w:ind w:left="1134" w:hanging="425"/>
        <w:jc w:val="both"/>
        <w:rPr>
          <w:rFonts w:ascii="Arial Narrow" w:hAnsi="Arial Narrow"/>
          <w:sz w:val="16"/>
          <w:szCs w:val="16"/>
        </w:rPr>
      </w:pPr>
    </w:p>
    <w:p w:rsidR="0088303D" w:rsidRPr="000011C7" w:rsidRDefault="008A643E" w:rsidP="000011C7">
      <w:pPr>
        <w:widowControl w:val="0"/>
        <w:numPr>
          <w:ilvl w:val="12"/>
          <w:numId w:val="0"/>
        </w:numPr>
        <w:tabs>
          <w:tab w:val="left" w:pos="993"/>
          <w:tab w:val="left" w:pos="1134"/>
        </w:tabs>
        <w:ind w:left="1134"/>
        <w:jc w:val="both"/>
        <w:rPr>
          <w:rFonts w:ascii="Arial Narrow" w:hAnsi="Arial Narrow"/>
          <w:sz w:val="16"/>
          <w:szCs w:val="16"/>
        </w:rPr>
      </w:pPr>
      <w:r w:rsidRPr="000011C7">
        <w:rPr>
          <w:rFonts w:ascii="Arial Narrow" w:hAnsi="Arial Narrow"/>
          <w:sz w:val="16"/>
          <w:szCs w:val="16"/>
        </w:rPr>
        <w:t xml:space="preserve">Telhas em alumínio, </w:t>
      </w:r>
      <w:bookmarkStart w:id="0" w:name="_GoBack"/>
      <w:bookmarkEnd w:id="0"/>
      <w:r w:rsidRPr="000011C7">
        <w:rPr>
          <w:rFonts w:ascii="Arial Narrow" w:hAnsi="Arial Narrow"/>
          <w:sz w:val="16"/>
          <w:szCs w:val="16"/>
        </w:rPr>
        <w:t>tipo sanduíche com</w:t>
      </w:r>
      <w:r w:rsidR="0088303D" w:rsidRPr="000011C7">
        <w:rPr>
          <w:rFonts w:ascii="Arial Narrow" w:hAnsi="Arial Narrow"/>
          <w:sz w:val="16"/>
          <w:szCs w:val="16"/>
        </w:rPr>
        <w:t xml:space="preserve"> faces externas de</w:t>
      </w:r>
      <w:r w:rsidR="000011C7" w:rsidRPr="000011C7">
        <w:rPr>
          <w:rFonts w:ascii="Arial Narrow" w:hAnsi="Arial Narrow"/>
          <w:sz w:val="16"/>
          <w:szCs w:val="16"/>
        </w:rPr>
        <w:t xml:space="preserve"> </w:t>
      </w:r>
      <w:r w:rsidR="0088303D" w:rsidRPr="000011C7">
        <w:rPr>
          <w:rFonts w:ascii="Arial Narrow" w:hAnsi="Arial Narrow"/>
          <w:sz w:val="16"/>
          <w:szCs w:val="16"/>
        </w:rPr>
        <w:t>telhas de alumínio</w:t>
      </w:r>
      <w:r w:rsidR="0008079A">
        <w:rPr>
          <w:rFonts w:ascii="Arial Narrow" w:hAnsi="Arial Narrow"/>
          <w:sz w:val="16"/>
          <w:szCs w:val="16"/>
        </w:rPr>
        <w:t>, cor branca</w:t>
      </w:r>
      <w:r w:rsidRPr="000011C7">
        <w:rPr>
          <w:rFonts w:ascii="Arial Narrow" w:hAnsi="Arial Narrow"/>
          <w:sz w:val="16"/>
          <w:szCs w:val="16"/>
        </w:rPr>
        <w:t xml:space="preserve"> (perfil superior trapezoidal / perfil inferior trapezoidal ou perfil superior trapezoidal /</w:t>
      </w:r>
      <w:r w:rsidR="000011C7" w:rsidRPr="000011C7">
        <w:rPr>
          <w:rFonts w:ascii="Arial Narrow" w:hAnsi="Arial Narrow"/>
          <w:sz w:val="16"/>
          <w:szCs w:val="16"/>
        </w:rPr>
        <w:t xml:space="preserve"> </w:t>
      </w:r>
      <w:r w:rsidRPr="000011C7">
        <w:rPr>
          <w:rFonts w:ascii="Arial Narrow" w:hAnsi="Arial Narrow"/>
          <w:sz w:val="16"/>
          <w:szCs w:val="16"/>
        </w:rPr>
        <w:t xml:space="preserve">perfil inferior plano) e miolo em espuma de poliuretano expandido (injetada, </w:t>
      </w:r>
      <w:proofErr w:type="spellStart"/>
      <w:proofErr w:type="gramStart"/>
      <w:r w:rsidRPr="000011C7">
        <w:rPr>
          <w:rFonts w:ascii="Arial Narrow" w:hAnsi="Arial Narrow"/>
          <w:sz w:val="16"/>
          <w:szCs w:val="16"/>
        </w:rPr>
        <w:t>auto-extinguível</w:t>
      </w:r>
      <w:proofErr w:type="spellEnd"/>
      <w:proofErr w:type="gramEnd"/>
      <w:r w:rsidRPr="000011C7">
        <w:rPr>
          <w:rFonts w:ascii="Arial Narrow" w:hAnsi="Arial Narrow"/>
          <w:sz w:val="16"/>
          <w:szCs w:val="16"/>
        </w:rPr>
        <w:t>),</w:t>
      </w:r>
      <w:r w:rsidR="000011C7" w:rsidRPr="000011C7">
        <w:rPr>
          <w:rFonts w:ascii="Arial Narrow" w:hAnsi="Arial Narrow"/>
          <w:sz w:val="16"/>
          <w:szCs w:val="16"/>
        </w:rPr>
        <w:t xml:space="preserve"> </w:t>
      </w:r>
      <w:r w:rsidRPr="000011C7">
        <w:rPr>
          <w:rFonts w:ascii="Arial Narrow" w:hAnsi="Arial Narrow"/>
          <w:sz w:val="16"/>
          <w:szCs w:val="16"/>
        </w:rPr>
        <w:t>bordas uniformes, permitindo encaixe com sobreposição exata, isentas de manchas e partes</w:t>
      </w:r>
      <w:r w:rsidR="000011C7" w:rsidRPr="000011C7">
        <w:rPr>
          <w:rFonts w:ascii="Arial Narrow" w:hAnsi="Arial Narrow"/>
          <w:sz w:val="16"/>
          <w:szCs w:val="16"/>
        </w:rPr>
        <w:t xml:space="preserve"> </w:t>
      </w:r>
      <w:r w:rsidRPr="000011C7">
        <w:rPr>
          <w:rFonts w:ascii="Arial Narrow" w:hAnsi="Arial Narrow"/>
          <w:sz w:val="16"/>
          <w:szCs w:val="16"/>
        </w:rPr>
        <w:t>amassadas. Comprimentos e larguras diversas.</w:t>
      </w:r>
      <w:r w:rsidR="000011C7" w:rsidRPr="000011C7">
        <w:rPr>
          <w:rFonts w:ascii="Arial Narrow" w:hAnsi="Arial Narrow"/>
          <w:sz w:val="16"/>
          <w:szCs w:val="16"/>
        </w:rPr>
        <w:t xml:space="preserve"> </w:t>
      </w:r>
      <w:r w:rsidRPr="000011C7">
        <w:rPr>
          <w:rFonts w:ascii="Arial Narrow" w:hAnsi="Arial Narrow"/>
          <w:sz w:val="16"/>
          <w:szCs w:val="16"/>
        </w:rPr>
        <w:t>Espessuras de 0,5mm (perfil inferior) e 0,5mm</w:t>
      </w:r>
      <w:r w:rsidR="000011C7" w:rsidRPr="000011C7">
        <w:rPr>
          <w:rFonts w:ascii="Arial Narrow" w:hAnsi="Arial Narrow"/>
          <w:sz w:val="16"/>
          <w:szCs w:val="16"/>
        </w:rPr>
        <w:t xml:space="preserve"> </w:t>
      </w:r>
      <w:r w:rsidRPr="000011C7">
        <w:rPr>
          <w:rFonts w:ascii="Arial Narrow" w:hAnsi="Arial Narrow"/>
          <w:sz w:val="16"/>
          <w:szCs w:val="16"/>
        </w:rPr>
        <w:t>(perfil superior).</w:t>
      </w:r>
      <w:r w:rsidR="000011C7">
        <w:rPr>
          <w:rFonts w:ascii="Arial Narrow" w:hAnsi="Arial Narrow"/>
          <w:sz w:val="16"/>
          <w:szCs w:val="16"/>
        </w:rPr>
        <w:t xml:space="preserve"> </w:t>
      </w:r>
      <w:r w:rsidRPr="000011C7">
        <w:rPr>
          <w:rFonts w:ascii="Arial Narrow" w:hAnsi="Arial Narrow"/>
          <w:sz w:val="16"/>
          <w:szCs w:val="16"/>
        </w:rPr>
        <w:t>Espessura total da telha com isolante = 30mm e 50mm</w:t>
      </w:r>
    </w:p>
    <w:p w:rsidR="00254A53" w:rsidRDefault="00254A53" w:rsidP="00254A53">
      <w:pPr>
        <w:widowControl w:val="0"/>
        <w:numPr>
          <w:ilvl w:val="12"/>
          <w:numId w:val="0"/>
        </w:numPr>
        <w:tabs>
          <w:tab w:val="left" w:pos="993"/>
          <w:tab w:val="left" w:pos="1134"/>
        </w:tabs>
        <w:ind w:left="1134"/>
        <w:jc w:val="both"/>
        <w:rPr>
          <w:rFonts w:ascii="Arial Narrow" w:hAnsi="Arial Narrow"/>
          <w:sz w:val="16"/>
          <w:szCs w:val="16"/>
        </w:rPr>
      </w:pPr>
    </w:p>
    <w:p w:rsidR="008A643E" w:rsidRPr="00254A53" w:rsidRDefault="008A643E"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Peças complementares em aço: cumeeiras, rufos e outras, com mesmo acabamento das telhas.</w:t>
      </w:r>
      <w:r w:rsidRPr="00254A53">
        <w:br/>
      </w:r>
      <w:r w:rsidRPr="00254A53">
        <w:rPr>
          <w:rFonts w:ascii="Arial Narrow" w:hAnsi="Arial Narrow"/>
          <w:sz w:val="16"/>
          <w:szCs w:val="16"/>
        </w:rPr>
        <w:t xml:space="preserve">Acessórios de fixação: ganchos, parafusos </w:t>
      </w:r>
      <w:proofErr w:type="spellStart"/>
      <w:r w:rsidRPr="00254A53">
        <w:rPr>
          <w:rFonts w:ascii="Arial Narrow" w:hAnsi="Arial Narrow"/>
          <w:sz w:val="16"/>
          <w:szCs w:val="16"/>
        </w:rPr>
        <w:t>aut</w:t>
      </w:r>
      <w:r w:rsidR="00254A53" w:rsidRPr="00254A53">
        <w:rPr>
          <w:rFonts w:ascii="Arial Narrow" w:hAnsi="Arial Narrow"/>
          <w:sz w:val="16"/>
          <w:szCs w:val="16"/>
        </w:rPr>
        <w:t>o-atarraxantes</w:t>
      </w:r>
      <w:proofErr w:type="spellEnd"/>
      <w:r w:rsidR="00254A53" w:rsidRPr="00254A53">
        <w:rPr>
          <w:rFonts w:ascii="Arial Narrow" w:hAnsi="Arial Narrow"/>
          <w:sz w:val="16"/>
          <w:szCs w:val="16"/>
        </w:rPr>
        <w:t xml:space="preserve">, parafusos </w:t>
      </w:r>
      <w:proofErr w:type="spellStart"/>
      <w:r w:rsidR="00254A53" w:rsidRPr="00254A53">
        <w:rPr>
          <w:rFonts w:ascii="Arial Narrow" w:hAnsi="Arial Narrow"/>
          <w:sz w:val="16"/>
          <w:szCs w:val="16"/>
        </w:rPr>
        <w:t>auto-</w:t>
      </w:r>
      <w:r w:rsidRPr="00254A53">
        <w:rPr>
          <w:rFonts w:ascii="Arial Narrow" w:hAnsi="Arial Narrow"/>
          <w:sz w:val="16"/>
          <w:szCs w:val="16"/>
        </w:rPr>
        <w:t>perfurantes</w:t>
      </w:r>
      <w:proofErr w:type="spellEnd"/>
      <w:r w:rsidRPr="00254A53">
        <w:rPr>
          <w:rFonts w:ascii="Arial Narrow" w:hAnsi="Arial Narrow"/>
          <w:sz w:val="16"/>
          <w:szCs w:val="16"/>
        </w:rPr>
        <w:t>, com</w:t>
      </w:r>
      <w:r w:rsidR="00254A53" w:rsidRPr="00254A53">
        <w:rPr>
          <w:rFonts w:ascii="Arial Narrow" w:hAnsi="Arial Narrow"/>
          <w:sz w:val="16"/>
          <w:szCs w:val="16"/>
        </w:rPr>
        <w:t xml:space="preserve"> </w:t>
      </w:r>
      <w:r w:rsidRPr="00254A53">
        <w:rPr>
          <w:rFonts w:ascii="Arial Narrow" w:hAnsi="Arial Narrow"/>
          <w:sz w:val="16"/>
          <w:szCs w:val="16"/>
        </w:rPr>
        <w:t xml:space="preserve">sistema de vedação, revestimento </w:t>
      </w:r>
      <w:proofErr w:type="spellStart"/>
      <w:r w:rsidRPr="00254A53">
        <w:rPr>
          <w:rFonts w:ascii="Arial Narrow" w:hAnsi="Arial Narrow"/>
          <w:sz w:val="16"/>
          <w:szCs w:val="16"/>
        </w:rPr>
        <w:t>anti-corrosivos</w:t>
      </w:r>
      <w:proofErr w:type="spellEnd"/>
      <w:r w:rsidRPr="00254A53">
        <w:rPr>
          <w:rFonts w:ascii="Arial Narrow" w:hAnsi="Arial Narrow"/>
          <w:sz w:val="16"/>
          <w:szCs w:val="16"/>
        </w:rPr>
        <w:t xml:space="preserve">, pinos para </w:t>
      </w:r>
      <w:proofErr w:type="spellStart"/>
      <w:r w:rsidRPr="00254A53">
        <w:rPr>
          <w:rFonts w:ascii="Arial Narrow" w:hAnsi="Arial Narrow"/>
          <w:sz w:val="16"/>
          <w:szCs w:val="16"/>
        </w:rPr>
        <w:t>explo</w:t>
      </w:r>
      <w:proofErr w:type="spellEnd"/>
      <w:r w:rsidRPr="00254A53">
        <w:rPr>
          <w:rFonts w:ascii="Arial Narrow" w:hAnsi="Arial Narrow"/>
          <w:sz w:val="16"/>
          <w:szCs w:val="16"/>
        </w:rPr>
        <w:t>-penetração com sistema de</w:t>
      </w:r>
      <w:r w:rsidR="00254A53" w:rsidRPr="00254A53">
        <w:rPr>
          <w:rFonts w:ascii="Arial Narrow" w:hAnsi="Arial Narrow"/>
          <w:sz w:val="16"/>
          <w:szCs w:val="16"/>
        </w:rPr>
        <w:t xml:space="preserve"> </w:t>
      </w:r>
      <w:r w:rsidRPr="00254A53">
        <w:rPr>
          <w:rFonts w:ascii="Arial Narrow" w:hAnsi="Arial Narrow"/>
          <w:sz w:val="16"/>
          <w:szCs w:val="16"/>
        </w:rPr>
        <w:t>vedação, dispositivos para fixação em onda alta.</w:t>
      </w:r>
      <w:r w:rsidR="00254A53" w:rsidRPr="00254A53">
        <w:rPr>
          <w:rFonts w:ascii="Arial Narrow" w:hAnsi="Arial Narrow"/>
          <w:sz w:val="16"/>
          <w:szCs w:val="16"/>
        </w:rPr>
        <w:t xml:space="preserve"> </w:t>
      </w:r>
      <w:r w:rsidRPr="00254A53">
        <w:rPr>
          <w:rFonts w:ascii="Arial Narrow" w:hAnsi="Arial Narrow"/>
          <w:sz w:val="16"/>
          <w:szCs w:val="16"/>
        </w:rPr>
        <w:t>Acessórios de vedação: fechamento de onda, fita de vedação.</w:t>
      </w:r>
    </w:p>
    <w:p w:rsidR="008A643E" w:rsidRPr="00254A53" w:rsidRDefault="008A643E" w:rsidP="00254A53">
      <w:pPr>
        <w:widowControl w:val="0"/>
        <w:numPr>
          <w:ilvl w:val="12"/>
          <w:numId w:val="0"/>
        </w:numPr>
        <w:tabs>
          <w:tab w:val="left" w:pos="993"/>
          <w:tab w:val="left" w:pos="1134"/>
        </w:tabs>
        <w:ind w:left="1134"/>
        <w:jc w:val="both"/>
        <w:rPr>
          <w:rFonts w:ascii="Arial Narrow" w:hAnsi="Arial Narrow"/>
          <w:sz w:val="16"/>
          <w:szCs w:val="16"/>
        </w:rPr>
      </w:pPr>
    </w:p>
    <w:p w:rsidR="0000020D"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APLICAÇÃO</w:t>
      </w:r>
    </w:p>
    <w:p w:rsidR="0000020D"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 xml:space="preserve">Em coberturas onde haja exigência de isolamento </w:t>
      </w:r>
      <w:proofErr w:type="spellStart"/>
      <w:r w:rsidRPr="00254A53">
        <w:rPr>
          <w:rFonts w:ascii="Arial Narrow" w:hAnsi="Arial Narrow"/>
          <w:sz w:val="16"/>
          <w:szCs w:val="16"/>
        </w:rPr>
        <w:t>termo-acústico</w:t>
      </w:r>
      <w:proofErr w:type="spellEnd"/>
      <w:r w:rsidRPr="00254A53">
        <w:rPr>
          <w:rFonts w:ascii="Arial Narrow" w:hAnsi="Arial Narrow"/>
          <w:sz w:val="16"/>
          <w:szCs w:val="16"/>
        </w:rPr>
        <w:t>. Especificar em projeto os tipos de perfis para a montagem das telhas: perfil superior trapezoidal /</w:t>
      </w:r>
      <w:r w:rsidR="00254A53" w:rsidRPr="00254A53">
        <w:rPr>
          <w:rFonts w:ascii="Arial Narrow" w:hAnsi="Arial Narrow"/>
          <w:sz w:val="16"/>
          <w:szCs w:val="16"/>
        </w:rPr>
        <w:t xml:space="preserve"> </w:t>
      </w:r>
      <w:r w:rsidRPr="00254A53">
        <w:rPr>
          <w:rFonts w:ascii="Arial Narrow" w:hAnsi="Arial Narrow"/>
          <w:sz w:val="16"/>
          <w:szCs w:val="16"/>
        </w:rPr>
        <w:t>perfil inferior trapezoidal ou perfil superior trapezoidal / perfil inferior plano.</w:t>
      </w:r>
    </w:p>
    <w:p w:rsidR="0000020D"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p>
    <w:p w:rsidR="008A643E"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EXECUÇÃO</w:t>
      </w:r>
      <w:r w:rsidRPr="00254A53">
        <w:rPr>
          <w:rFonts w:ascii="Arial Narrow" w:hAnsi="Arial Narrow"/>
          <w:sz w:val="16"/>
          <w:szCs w:val="16"/>
        </w:rPr>
        <w:br/>
        <w:t xml:space="preserve">Obedecer </w:t>
      </w:r>
      <w:proofErr w:type="gramStart"/>
      <w:r w:rsidRPr="00254A53">
        <w:rPr>
          <w:rFonts w:ascii="Arial Narrow" w:hAnsi="Arial Narrow"/>
          <w:sz w:val="16"/>
          <w:szCs w:val="16"/>
        </w:rPr>
        <w:t>a</w:t>
      </w:r>
      <w:proofErr w:type="gramEnd"/>
      <w:r w:rsidRPr="00254A53">
        <w:rPr>
          <w:rFonts w:ascii="Arial Narrow" w:hAnsi="Arial Narrow"/>
          <w:sz w:val="16"/>
          <w:szCs w:val="16"/>
        </w:rPr>
        <w:t xml:space="preserve"> inclinação do projeto com mínimo de 3% quando houver uma peça por água e 5%</w:t>
      </w:r>
      <w:r w:rsidR="00254A53" w:rsidRPr="00254A53">
        <w:rPr>
          <w:rFonts w:ascii="Arial Narrow" w:hAnsi="Arial Narrow"/>
          <w:sz w:val="16"/>
          <w:szCs w:val="16"/>
        </w:rPr>
        <w:t xml:space="preserve"> </w:t>
      </w:r>
      <w:r w:rsidRPr="00254A53">
        <w:rPr>
          <w:rFonts w:ascii="Arial Narrow" w:hAnsi="Arial Narrow"/>
          <w:sz w:val="16"/>
          <w:szCs w:val="16"/>
        </w:rPr>
        <w:t>quando houver mais de uma peça por água (neste caso devem ser aplicadas duas linhas de fita de</w:t>
      </w:r>
      <w:r w:rsidR="00254A53" w:rsidRPr="00254A53">
        <w:rPr>
          <w:rFonts w:ascii="Arial Narrow" w:hAnsi="Arial Narrow"/>
          <w:sz w:val="16"/>
          <w:szCs w:val="16"/>
        </w:rPr>
        <w:t xml:space="preserve"> </w:t>
      </w:r>
      <w:r w:rsidRPr="00254A53">
        <w:rPr>
          <w:rFonts w:ascii="Arial Narrow" w:hAnsi="Arial Narrow"/>
          <w:sz w:val="16"/>
          <w:szCs w:val="16"/>
        </w:rPr>
        <w:t>vedação transversal).</w:t>
      </w:r>
    </w:p>
    <w:p w:rsidR="00254A53"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Seguir recomendações e manuais técnicos dos fabricantes, especialmente quanto aos cuidados</w:t>
      </w:r>
      <w:r w:rsidR="00254A53" w:rsidRPr="00254A53">
        <w:rPr>
          <w:rFonts w:ascii="Arial Narrow" w:hAnsi="Arial Narrow"/>
          <w:sz w:val="16"/>
          <w:szCs w:val="16"/>
        </w:rPr>
        <w:t xml:space="preserve"> </w:t>
      </w:r>
      <w:r w:rsidRPr="00254A53">
        <w:rPr>
          <w:rFonts w:ascii="Arial Narrow" w:hAnsi="Arial Narrow"/>
          <w:sz w:val="16"/>
          <w:szCs w:val="16"/>
        </w:rPr>
        <w:t>relativos a transporte, manuseio, armazenamento, montagem e recobrimento mínimo das peças.</w:t>
      </w:r>
      <w:r w:rsidR="00254A53" w:rsidRPr="00254A53">
        <w:rPr>
          <w:rFonts w:ascii="Arial Narrow" w:hAnsi="Arial Narrow"/>
          <w:sz w:val="16"/>
          <w:szCs w:val="16"/>
        </w:rPr>
        <w:t xml:space="preserve"> </w:t>
      </w:r>
    </w:p>
    <w:p w:rsidR="00254A53"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A montagem das peças deve ser de baixo para cima e no sentido contrário ao dos ventos</w:t>
      </w:r>
      <w:r w:rsidRPr="00254A53">
        <w:rPr>
          <w:rFonts w:ascii="Arial Narrow" w:hAnsi="Arial Narrow"/>
          <w:sz w:val="16"/>
          <w:szCs w:val="16"/>
        </w:rPr>
        <w:br/>
        <w:t>dominantes (iniciada do beiral à cumeeira).</w:t>
      </w:r>
      <w:r w:rsidR="00254A53" w:rsidRPr="00254A53">
        <w:rPr>
          <w:rFonts w:ascii="Arial Narrow" w:hAnsi="Arial Narrow"/>
          <w:sz w:val="16"/>
          <w:szCs w:val="16"/>
        </w:rPr>
        <w:t xml:space="preserve"> </w:t>
      </w:r>
    </w:p>
    <w:p w:rsidR="008A643E"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t xml:space="preserve">A embalagem de proteção deve ser verificada; telhas de </w:t>
      </w:r>
      <w:proofErr w:type="spellStart"/>
      <w:r w:rsidR="00C6308B" w:rsidRPr="00254A53">
        <w:rPr>
          <w:rFonts w:ascii="Arial Narrow" w:hAnsi="Arial Narrow"/>
          <w:sz w:val="16"/>
          <w:szCs w:val="16"/>
        </w:rPr>
        <w:t>termoacústicas</w:t>
      </w:r>
      <w:proofErr w:type="spellEnd"/>
      <w:r w:rsidR="00C6308B" w:rsidRPr="00254A53">
        <w:rPr>
          <w:rFonts w:ascii="Arial Narrow" w:hAnsi="Arial Narrow"/>
          <w:sz w:val="16"/>
          <w:szCs w:val="16"/>
        </w:rPr>
        <w:t xml:space="preserve"> n</w:t>
      </w:r>
      <w:r w:rsidRPr="00254A53">
        <w:rPr>
          <w:rFonts w:ascii="Arial Narrow" w:hAnsi="Arial Narrow"/>
          <w:sz w:val="16"/>
          <w:szCs w:val="16"/>
        </w:rPr>
        <w:t>ão devem ser arrastadas; as</w:t>
      </w:r>
      <w:r w:rsidRPr="00254A53">
        <w:rPr>
          <w:rFonts w:ascii="Arial Narrow" w:hAnsi="Arial Narrow"/>
          <w:sz w:val="16"/>
          <w:szCs w:val="16"/>
        </w:rPr>
        <w:br/>
        <w:t>peças devem ser armazenadas ligeiramente inclinadas e em local protegido e seco; cuidado</w:t>
      </w:r>
      <w:r w:rsidR="00254A53" w:rsidRPr="00254A53">
        <w:rPr>
          <w:rFonts w:ascii="Arial Narrow" w:hAnsi="Arial Narrow"/>
          <w:sz w:val="16"/>
          <w:szCs w:val="16"/>
        </w:rPr>
        <w:t xml:space="preserve"> </w:t>
      </w:r>
      <w:r w:rsidRPr="00254A53">
        <w:rPr>
          <w:rFonts w:ascii="Arial Narrow" w:hAnsi="Arial Narrow"/>
          <w:sz w:val="16"/>
          <w:szCs w:val="16"/>
        </w:rPr>
        <w:t>especial deve ser tomado com a pintura.</w:t>
      </w:r>
    </w:p>
    <w:p w:rsidR="0000020D" w:rsidRPr="00254A53" w:rsidRDefault="0000020D" w:rsidP="00254A53">
      <w:pPr>
        <w:widowControl w:val="0"/>
        <w:numPr>
          <w:ilvl w:val="12"/>
          <w:numId w:val="0"/>
        </w:numPr>
        <w:tabs>
          <w:tab w:val="left" w:pos="993"/>
          <w:tab w:val="left" w:pos="1134"/>
        </w:tabs>
        <w:ind w:left="1134"/>
        <w:jc w:val="both"/>
        <w:rPr>
          <w:rFonts w:ascii="Arial Narrow" w:hAnsi="Arial Narrow"/>
          <w:sz w:val="16"/>
          <w:szCs w:val="16"/>
        </w:rPr>
      </w:pPr>
      <w:r w:rsidRPr="00254A53">
        <w:rPr>
          <w:rFonts w:ascii="Arial Narrow" w:hAnsi="Arial Narrow"/>
          <w:sz w:val="16"/>
          <w:szCs w:val="16"/>
        </w:rPr>
        <w:br/>
        <w:t>RECEBIMENTO</w:t>
      </w:r>
      <w:r w:rsidRPr="00254A53">
        <w:rPr>
          <w:rFonts w:ascii="Arial Narrow" w:hAnsi="Arial Narrow"/>
          <w:sz w:val="16"/>
          <w:szCs w:val="16"/>
        </w:rPr>
        <w:br/>
        <w:t>Verificar as condições de projeto, fornecimento e execução. Tolerância máxima quanto à inclinação:</w:t>
      </w:r>
      <w:r w:rsidR="00254A53" w:rsidRPr="00254A53">
        <w:rPr>
          <w:rFonts w:ascii="Arial Narrow" w:hAnsi="Arial Narrow"/>
          <w:sz w:val="16"/>
          <w:szCs w:val="16"/>
        </w:rPr>
        <w:t xml:space="preserve"> </w:t>
      </w:r>
      <w:r w:rsidRPr="00254A53">
        <w:rPr>
          <w:rFonts w:ascii="Arial Narrow" w:hAnsi="Arial Narrow"/>
          <w:sz w:val="16"/>
          <w:szCs w:val="16"/>
        </w:rPr>
        <w:t>5% do valor especificado.</w:t>
      </w:r>
      <w:r w:rsidR="00254A53" w:rsidRPr="00254A53">
        <w:rPr>
          <w:rFonts w:ascii="Arial Narrow" w:hAnsi="Arial Narrow"/>
          <w:sz w:val="16"/>
          <w:szCs w:val="16"/>
        </w:rPr>
        <w:t xml:space="preserve"> </w:t>
      </w:r>
      <w:r w:rsidRPr="00254A53">
        <w:rPr>
          <w:rFonts w:ascii="Arial Narrow" w:hAnsi="Arial Narrow"/>
          <w:sz w:val="16"/>
          <w:szCs w:val="16"/>
        </w:rPr>
        <w:t>Nas linhas dos beirais não podem ser admitidos desvios ou desnivelamentos entre peças contíguas.</w:t>
      </w:r>
      <w:r w:rsidR="00254A53" w:rsidRPr="00254A53">
        <w:rPr>
          <w:rFonts w:ascii="Arial Narrow" w:hAnsi="Arial Narrow"/>
          <w:sz w:val="16"/>
          <w:szCs w:val="16"/>
        </w:rPr>
        <w:t xml:space="preserve"> </w:t>
      </w:r>
      <w:r w:rsidRPr="00254A53">
        <w:rPr>
          <w:rFonts w:ascii="Arial Narrow" w:hAnsi="Arial Narrow"/>
          <w:sz w:val="16"/>
          <w:szCs w:val="16"/>
        </w:rPr>
        <w:t>Esticada uma linha entre 2 pontos quaisquer da linha de beiral ou de cumeeira, não pode haver</w:t>
      </w:r>
      <w:r w:rsidR="00254A53" w:rsidRPr="00254A53">
        <w:rPr>
          <w:rFonts w:ascii="Arial Narrow" w:hAnsi="Arial Narrow"/>
          <w:sz w:val="16"/>
          <w:szCs w:val="16"/>
        </w:rPr>
        <w:t xml:space="preserve"> </w:t>
      </w:r>
      <w:r w:rsidRPr="00254A53">
        <w:rPr>
          <w:rFonts w:ascii="Arial Narrow" w:hAnsi="Arial Narrow"/>
          <w:sz w:val="16"/>
          <w:szCs w:val="16"/>
        </w:rPr>
        <w:t>afastamentos superiores a 2cm.</w:t>
      </w:r>
    </w:p>
    <w:p w:rsidR="00653F5D" w:rsidRDefault="00653F5D" w:rsidP="00254A53">
      <w:pPr>
        <w:widowControl w:val="0"/>
        <w:numPr>
          <w:ilvl w:val="12"/>
          <w:numId w:val="0"/>
        </w:numPr>
        <w:tabs>
          <w:tab w:val="left" w:pos="993"/>
          <w:tab w:val="left" w:pos="1134"/>
        </w:tabs>
        <w:ind w:left="1134"/>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5.0</w:t>
      </w:r>
      <w:r>
        <w:rPr>
          <w:rFonts w:ascii="Arial Narrow" w:hAnsi="Arial Narrow"/>
          <w:sz w:val="16"/>
          <w:szCs w:val="16"/>
        </w:rPr>
        <w:tab/>
        <w:t>-</w:t>
      </w:r>
      <w:r>
        <w:rPr>
          <w:rFonts w:ascii="Arial Narrow" w:hAnsi="Arial Narrow"/>
          <w:sz w:val="16"/>
          <w:szCs w:val="16"/>
        </w:rPr>
        <w:tab/>
        <w:t>REVESTIMENTO: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CHAPISCO DE ADERÊNCIA: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uma argamassa de cimento e areia grossa, no traço 1:3, diretamente sobre as superfícies que irão receber qualquer revestimento. Antes da aplicação, as superfícies destinadas a receber o chapisco de aderência serão limpas a vassoura e abundantemente molhadas.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CHAPISCO DE ACABAMENTO: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uma argamassa de cimento e areia grossa, no traço 1:3, sobre o emboço previamente aplicado. Como se trata de um revestimento de acabamento, deve ser aplicado</w:t>
      </w:r>
      <w:proofErr w:type="gramStart"/>
      <w:r>
        <w:rPr>
          <w:rFonts w:ascii="Arial Narrow" w:hAnsi="Arial Narrow"/>
          <w:sz w:val="16"/>
          <w:szCs w:val="16"/>
        </w:rPr>
        <w:t xml:space="preserve">  </w:t>
      </w:r>
      <w:proofErr w:type="gramEnd"/>
      <w:r>
        <w:rPr>
          <w:rFonts w:ascii="Arial Narrow" w:hAnsi="Arial Narrow"/>
          <w:sz w:val="16"/>
          <w:szCs w:val="16"/>
        </w:rPr>
        <w:t>com a utilização de uma peneira com malha de 2mm, de maneira uniforme e regular. Não se admitirá o comprometimento da uniformidade deste acabamento por ocasião do lixamento do piso industrial de alta resistência.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EMBOÇO: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aplicação de uma argamassa de cimento, cal e areia fina no traço 1:2:7, sobre o chapisco de aderência. O emboço servirá de base para o assentamento de algum tipo de revestimento. Quando o revestimento não for o chapisco de acabamento, deve-se </w:t>
      </w:r>
      <w:proofErr w:type="spellStart"/>
      <w:r>
        <w:rPr>
          <w:rFonts w:ascii="Arial Narrow" w:hAnsi="Arial Narrow"/>
          <w:sz w:val="16"/>
          <w:szCs w:val="16"/>
        </w:rPr>
        <w:t>ranhurar</w:t>
      </w:r>
      <w:proofErr w:type="spellEnd"/>
      <w:r>
        <w:rPr>
          <w:rFonts w:ascii="Arial Narrow" w:hAnsi="Arial Narrow"/>
          <w:sz w:val="16"/>
          <w:szCs w:val="16"/>
        </w:rPr>
        <w:t xml:space="preserve"> a superfície do emboço para melhorar a aderência com o revestimento que se assentará sobre ele. A espessura do emboço não deve ultrapassar 15mm.</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04</w:t>
      </w:r>
      <w:r>
        <w:rPr>
          <w:rFonts w:ascii="Arial Narrow" w:hAnsi="Arial Narrow"/>
          <w:sz w:val="16"/>
          <w:szCs w:val="16"/>
        </w:rPr>
        <w:tab/>
        <w:t>-</w:t>
      </w:r>
      <w:r>
        <w:rPr>
          <w:rFonts w:ascii="Arial Narrow" w:hAnsi="Arial Narrow"/>
          <w:sz w:val="16"/>
          <w:szCs w:val="16"/>
        </w:rPr>
        <w:tab/>
        <w:t>REBOCO EM FORRO: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ab/>
      </w:r>
      <w:r>
        <w:rPr>
          <w:rFonts w:ascii="Arial Narrow" w:hAnsi="Arial Narrow"/>
          <w:sz w:val="16"/>
          <w:szCs w:val="16"/>
        </w:rPr>
        <w:tab/>
        <w:t xml:space="preserve">Este serviço consiste na aplicação de uma argamassa de cimento, cal e areia fina no traço 1:2:5, sobre o chapisco de aderência das lajes de cobertura. No momento do </w:t>
      </w:r>
      <w:proofErr w:type="spellStart"/>
      <w:r>
        <w:rPr>
          <w:rFonts w:ascii="Arial Narrow" w:hAnsi="Arial Narrow"/>
          <w:sz w:val="16"/>
          <w:szCs w:val="16"/>
        </w:rPr>
        <w:t>entariscamento</w:t>
      </w:r>
      <w:proofErr w:type="spellEnd"/>
      <w:r>
        <w:rPr>
          <w:rFonts w:ascii="Arial Narrow" w:hAnsi="Arial Narrow"/>
          <w:sz w:val="16"/>
          <w:szCs w:val="16"/>
        </w:rPr>
        <w:t xml:space="preserve"> do reboco, deve-se atentar para o esquadro entre a laje e as paredes. Para acabamento, o reboco deve ser desempenado e, após ter atingido o ponto de cura satisfatório, ser alisado com a “trolha”.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05</w:t>
      </w:r>
      <w:r>
        <w:rPr>
          <w:rFonts w:ascii="Arial Narrow" w:hAnsi="Arial Narrow"/>
          <w:sz w:val="16"/>
          <w:szCs w:val="16"/>
        </w:rPr>
        <w:tab/>
        <w:t>-</w:t>
      </w:r>
      <w:r>
        <w:rPr>
          <w:rFonts w:ascii="Arial Narrow" w:hAnsi="Arial Narrow"/>
          <w:sz w:val="16"/>
          <w:szCs w:val="16"/>
        </w:rPr>
        <w:tab/>
        <w:t>REBOCO DE PAREDE: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Difere-se do item 5-04, apenas no extrato de aplicação: aqui é nas paredes. No entanto, deve-se cuidar para que </w:t>
      </w:r>
      <w:proofErr w:type="gramStart"/>
      <w:r>
        <w:rPr>
          <w:rFonts w:ascii="Arial Narrow" w:hAnsi="Arial Narrow"/>
          <w:sz w:val="16"/>
          <w:szCs w:val="16"/>
        </w:rPr>
        <w:t>o revestimento de duas paredes adjacentes também fiquem</w:t>
      </w:r>
      <w:proofErr w:type="gramEnd"/>
      <w:r>
        <w:rPr>
          <w:rFonts w:ascii="Arial Narrow" w:hAnsi="Arial Narrow"/>
          <w:sz w:val="16"/>
          <w:szCs w:val="16"/>
        </w:rPr>
        <w:t xml:space="preserve"> em esquadro.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06</w:t>
      </w:r>
      <w:r>
        <w:rPr>
          <w:rFonts w:ascii="Arial Narrow" w:hAnsi="Arial Narrow"/>
          <w:sz w:val="16"/>
          <w:szCs w:val="16"/>
        </w:rPr>
        <w:tab/>
        <w:t>-</w:t>
      </w:r>
      <w:r>
        <w:rPr>
          <w:rFonts w:ascii="Arial Narrow" w:hAnsi="Arial Narrow"/>
          <w:sz w:val="16"/>
          <w:szCs w:val="16"/>
        </w:rPr>
        <w:tab/>
        <w:t>AZULEJO: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no assentamento de azulejos 15cm x 15cm, brancos, classe “A“, sobre o emboço previamente desempenado, com argamassa pré-fabricada tipo cola, da KALFIX. O assentamento será procedido a seco: não se deve molhar nem o azulejo, nem o </w:t>
      </w:r>
      <w:r w:rsidR="00F36C24">
        <w:rPr>
          <w:rFonts w:ascii="Arial Narrow" w:hAnsi="Arial Narrow"/>
          <w:sz w:val="16"/>
          <w:szCs w:val="16"/>
        </w:rPr>
        <w:t>emboço. Adiciona-se água à cola</w:t>
      </w:r>
      <w:r>
        <w:rPr>
          <w:rFonts w:ascii="Arial Narrow" w:hAnsi="Arial Narrow"/>
          <w:sz w:val="16"/>
          <w:szCs w:val="16"/>
        </w:rPr>
        <w:t xml:space="preserve"> até obter-se consistência pastosa (1:3) e, em seguida, deixa-se a argamassa “descansar” por um período de 15 minutos, após o que </w:t>
      </w:r>
      <w:proofErr w:type="gramStart"/>
      <w:r>
        <w:rPr>
          <w:rFonts w:ascii="Arial Narrow" w:hAnsi="Arial Narrow"/>
          <w:sz w:val="16"/>
          <w:szCs w:val="16"/>
        </w:rPr>
        <w:t>executa-se</w:t>
      </w:r>
      <w:proofErr w:type="gramEnd"/>
      <w:r>
        <w:rPr>
          <w:rFonts w:ascii="Arial Narrow" w:hAnsi="Arial Narrow"/>
          <w:sz w:val="16"/>
          <w:szCs w:val="16"/>
        </w:rPr>
        <w:t xml:space="preserve"> novo amassamento. O emprego da argamassa deverá ocorrer, no máximo, até 2 horas após o seu preparo, sendo vedada nova adição de água ou outros produtos. A argamassa será estendida com o lado liso de uma desempenadeira de aço, numa camada uniforme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4mm e, com o lado dentado da mesma desempenadeira, formam-se cordões que possibilitarão o nivelamento dos azulejos. Com esses cordões ainda frescos, efetua-se o assentamento, batendo-se um a um,</w:t>
      </w:r>
      <w:proofErr w:type="gramStart"/>
      <w:r>
        <w:rPr>
          <w:rFonts w:ascii="Arial Narrow" w:hAnsi="Arial Narrow"/>
          <w:sz w:val="16"/>
          <w:szCs w:val="16"/>
        </w:rPr>
        <w:t xml:space="preserve">  </w:t>
      </w:r>
      <w:proofErr w:type="gramEnd"/>
      <w:r>
        <w:rPr>
          <w:rFonts w:ascii="Arial Narrow" w:hAnsi="Arial Narrow"/>
          <w:sz w:val="16"/>
          <w:szCs w:val="16"/>
        </w:rPr>
        <w:t>como no processo tradicional. Os cortes e os furos dos azulejos só poderão ser feitos com equipamentos próprios para essa finalidade, não se admitindo o processo manual. As juntas entre os azulejos serão a nível e prumo, com espessura de 1,5mm, que serão preenchidas após 7 dias, com argamassa pré-fabricada para rejunte, na cor branca. As juntas, antes da aplicação do rejunte, serão escovadas e umedecidas.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07</w:t>
      </w:r>
      <w:r>
        <w:rPr>
          <w:rFonts w:ascii="Arial Narrow" w:hAnsi="Arial Narrow"/>
          <w:sz w:val="16"/>
          <w:szCs w:val="16"/>
        </w:rPr>
        <w:tab/>
        <w:t>-</w:t>
      </w:r>
      <w:r>
        <w:rPr>
          <w:rFonts w:ascii="Arial Narrow" w:hAnsi="Arial Narrow"/>
          <w:sz w:val="16"/>
          <w:szCs w:val="16"/>
        </w:rPr>
        <w:tab/>
        <w:t>PEDRA DE CASTELO: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no assentamento de pedras regulares - nas dimensões comerciais - cuja jazida encontra-se na cidade de Castelo do Piauí - sobre o emboço previamente desempenado, empregando-se argamassa de cimento, cal e areia grossa, no traço 1:2:5, com espessura não superior a 25mm. Antes do assentamento, a pedra e o emboço serão abundantemente molhados. As juntas entre pedras serão a nível e prumo, com espessura de 1,5mm, que após 70 dias - depois de escovadas e umedecidas -  serão preenchidas com argamassa pré-fabricada para rejunte.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5D1E64"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08</w:t>
      </w:r>
      <w:r>
        <w:rPr>
          <w:rFonts w:ascii="Arial Narrow" w:hAnsi="Arial Narrow"/>
          <w:sz w:val="16"/>
          <w:szCs w:val="16"/>
        </w:rPr>
        <w:tab/>
        <w:t>-</w:t>
      </w:r>
      <w:r>
        <w:rPr>
          <w:rFonts w:ascii="Arial Narrow" w:hAnsi="Arial Narrow"/>
          <w:sz w:val="16"/>
          <w:szCs w:val="16"/>
        </w:rPr>
        <w:tab/>
        <w:t>REVESTIMENTO CERÂMICO</w:t>
      </w:r>
      <w:r w:rsidR="00653F5D">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no assentamento de cerâmicas </w:t>
      </w:r>
      <w:r w:rsidR="007C5B51">
        <w:rPr>
          <w:rFonts w:ascii="Arial Narrow" w:hAnsi="Arial Narrow"/>
          <w:sz w:val="16"/>
          <w:szCs w:val="16"/>
        </w:rPr>
        <w:t>esmaltada com dimensões de 30x30</w:t>
      </w:r>
      <w:r>
        <w:rPr>
          <w:rFonts w:ascii="Arial Narrow" w:hAnsi="Arial Narrow"/>
          <w:sz w:val="16"/>
          <w:szCs w:val="16"/>
        </w:rPr>
        <w:t xml:space="preserve">cm </w:t>
      </w:r>
      <w:r w:rsidR="007C5B51">
        <w:rPr>
          <w:rFonts w:ascii="Arial Narrow" w:hAnsi="Arial Narrow"/>
          <w:sz w:val="16"/>
          <w:szCs w:val="16"/>
        </w:rPr>
        <w:t>ou superior</w:t>
      </w:r>
      <w:r>
        <w:rPr>
          <w:rFonts w:ascii="Arial Narrow" w:hAnsi="Arial Narrow"/>
          <w:sz w:val="16"/>
          <w:szCs w:val="16"/>
        </w:rPr>
        <w:t>, classe “A“,</w:t>
      </w:r>
      <w:r w:rsidR="007C5B51">
        <w:rPr>
          <w:rFonts w:ascii="Arial Narrow" w:hAnsi="Arial Narrow"/>
          <w:sz w:val="16"/>
          <w:szCs w:val="16"/>
        </w:rPr>
        <w:t xml:space="preserve"> </w:t>
      </w:r>
      <w:r>
        <w:rPr>
          <w:rFonts w:ascii="Arial Narrow" w:hAnsi="Arial Narrow"/>
          <w:sz w:val="16"/>
          <w:szCs w:val="16"/>
        </w:rPr>
        <w:t>da marca PORTOBELLO, CECRISA, ELIZABETE, ou conforme especificação de arquitetura, prevalecendo esta, sobre o emboço previamente desempenado, com argamassa pré-fabricada, sendo do tipo I</w:t>
      </w:r>
      <w:r w:rsidR="007C5B51">
        <w:rPr>
          <w:rFonts w:ascii="Arial Narrow" w:hAnsi="Arial Narrow"/>
          <w:sz w:val="16"/>
          <w:szCs w:val="16"/>
        </w:rPr>
        <w:t>I quando aplicada externamente</w:t>
      </w:r>
      <w:r>
        <w:rPr>
          <w:rFonts w:ascii="Arial Narrow" w:hAnsi="Arial Narrow"/>
          <w:sz w:val="16"/>
          <w:szCs w:val="16"/>
        </w:rPr>
        <w:t>. O assentamento será após 28 dias da execução do emboço. O assentamento será procedido a seco: não se deve molhar nem a cerâmica, nem o emboço. Adiciona-se água à cola</w:t>
      </w:r>
      <w:proofErr w:type="gramStart"/>
      <w:r>
        <w:rPr>
          <w:rFonts w:ascii="Arial Narrow" w:hAnsi="Arial Narrow"/>
          <w:sz w:val="16"/>
          <w:szCs w:val="16"/>
        </w:rPr>
        <w:t xml:space="preserve">  </w:t>
      </w:r>
      <w:proofErr w:type="gramEnd"/>
      <w:r>
        <w:rPr>
          <w:rFonts w:ascii="Arial Narrow" w:hAnsi="Arial Narrow"/>
          <w:sz w:val="16"/>
          <w:szCs w:val="16"/>
        </w:rPr>
        <w:t xml:space="preserve">até obter-se consistência pastosa (1:3) e, em seguida, deixa-se a argamassa “descansar” por um período de 15 minutos, após o que executa-se novo amassamento. O emprego da argamassa deverá ocorrer, no máximo, até 2 horas após o seu preparo, sendo vedada nova adição de água ou outros produtos. A argamassa será estendida com o lado liso de uma desempenadeira de aço, numa camada uniforme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4mm e, com o lado dentado da mesma desempenadeira, formam-se cordões que possibilitarão o nivelamento dos azulejos. Com esses cordões ainda frescos, efetua-se o assentamento, batendo-se um a um,</w:t>
      </w:r>
      <w:proofErr w:type="gramStart"/>
      <w:r>
        <w:rPr>
          <w:rFonts w:ascii="Arial Narrow" w:hAnsi="Arial Narrow"/>
          <w:sz w:val="16"/>
          <w:szCs w:val="16"/>
        </w:rPr>
        <w:t xml:space="preserve">  </w:t>
      </w:r>
      <w:proofErr w:type="gramEnd"/>
      <w:r>
        <w:rPr>
          <w:rFonts w:ascii="Arial Narrow" w:hAnsi="Arial Narrow"/>
          <w:sz w:val="16"/>
          <w:szCs w:val="16"/>
        </w:rPr>
        <w:t xml:space="preserve">como no processo tradicional. Os cortes e os furos dos azulejos só poderão ser feitos com equipamentos próprios para essa finalidade, não se admitindo o processo manual. As juntas entre as cerâmica serão </w:t>
      </w:r>
      <w:proofErr w:type="gramStart"/>
      <w:r>
        <w:rPr>
          <w:rFonts w:ascii="Arial Narrow" w:hAnsi="Arial Narrow"/>
          <w:sz w:val="16"/>
          <w:szCs w:val="16"/>
        </w:rPr>
        <w:t>a nível e</w:t>
      </w:r>
      <w:proofErr w:type="gramEnd"/>
      <w:r>
        <w:rPr>
          <w:rFonts w:ascii="Arial Narrow" w:hAnsi="Arial Narrow"/>
          <w:sz w:val="16"/>
          <w:szCs w:val="16"/>
        </w:rPr>
        <w:t xml:space="preserve"> prumo, com espessura de 1,5mm, que serão preenchidas após 7 dias, com argamassa pré-fabricada para rejunte</w:t>
      </w:r>
      <w:r w:rsidR="007C5B51">
        <w:rPr>
          <w:rFonts w:ascii="Arial Narrow" w:hAnsi="Arial Narrow"/>
          <w:sz w:val="16"/>
          <w:szCs w:val="16"/>
        </w:rPr>
        <w:t xml:space="preserve"> do tipo epóxi</w:t>
      </w:r>
      <w:r>
        <w:rPr>
          <w:rFonts w:ascii="Arial Narrow" w:hAnsi="Arial Narrow"/>
          <w:sz w:val="16"/>
          <w:szCs w:val="16"/>
        </w:rPr>
        <w:t>, na cor branca. As juntas, antes da aplicação do rejunte, serão escovadas e umedecidas</w:t>
      </w:r>
      <w:r w:rsidR="007C5B51">
        <w:rPr>
          <w:rFonts w:ascii="Arial Narrow" w:hAnsi="Arial Narrow"/>
          <w:sz w:val="16"/>
          <w:szCs w:val="16"/>
        </w:rPr>
        <w:t>.</w:t>
      </w:r>
    </w:p>
    <w:p w:rsidR="007C5B51" w:rsidRDefault="00653F5D" w:rsidP="00653F5D">
      <w:pPr>
        <w:jc w:val="both"/>
        <w:rPr>
          <w:rFonts w:ascii="Arial Narrow" w:hAnsi="Arial Narrow"/>
          <w:color w:val="000000"/>
          <w:sz w:val="16"/>
          <w:szCs w:val="16"/>
        </w:rPr>
      </w:pPr>
      <w:r>
        <w:rPr>
          <w:rFonts w:ascii="Arial Narrow" w:hAnsi="Arial Narrow"/>
          <w:color w:val="000000"/>
          <w:sz w:val="16"/>
          <w:szCs w:val="16"/>
        </w:rPr>
        <w:t xml:space="preserve">    </w:t>
      </w:r>
    </w:p>
    <w:p w:rsidR="00653F5D" w:rsidRDefault="00653F5D" w:rsidP="00653F5D">
      <w:pPr>
        <w:jc w:val="both"/>
        <w:rPr>
          <w:rFonts w:ascii="Arial Narrow" w:hAnsi="Arial Narrow"/>
          <w:color w:val="000000"/>
          <w:sz w:val="16"/>
          <w:szCs w:val="16"/>
        </w:rPr>
      </w:pPr>
      <w:r>
        <w:rPr>
          <w:rFonts w:ascii="Arial Narrow" w:hAnsi="Arial Narrow"/>
          <w:color w:val="000000"/>
          <w:sz w:val="16"/>
          <w:szCs w:val="16"/>
        </w:rPr>
        <w:t xml:space="preserve">        09 - TRATAMENTO ACÚSTICO</w:t>
      </w:r>
    </w:p>
    <w:p w:rsidR="00653F5D" w:rsidRDefault="00653F5D" w:rsidP="00653F5D">
      <w:pPr>
        <w:tabs>
          <w:tab w:val="left" w:pos="284"/>
        </w:tabs>
        <w:ind w:left="1134"/>
        <w:jc w:val="both"/>
        <w:rPr>
          <w:rFonts w:ascii="Arial Narrow" w:hAnsi="Arial Narrow"/>
          <w:sz w:val="16"/>
          <w:szCs w:val="16"/>
        </w:rPr>
      </w:pPr>
      <w:r>
        <w:rPr>
          <w:rFonts w:ascii="Arial Narrow" w:hAnsi="Arial Narrow"/>
          <w:sz w:val="16"/>
          <w:szCs w:val="16"/>
        </w:rPr>
        <w:t xml:space="preserve">Material: Espuma </w:t>
      </w:r>
      <w:proofErr w:type="spellStart"/>
      <w:proofErr w:type="gramStart"/>
      <w:r>
        <w:rPr>
          <w:rFonts w:ascii="Arial Narrow" w:hAnsi="Arial Narrow"/>
          <w:sz w:val="16"/>
          <w:szCs w:val="16"/>
        </w:rPr>
        <w:t>semi-rígida</w:t>
      </w:r>
      <w:proofErr w:type="spellEnd"/>
      <w:proofErr w:type="gramEnd"/>
      <w:r>
        <w:rPr>
          <w:rFonts w:ascii="Arial Narrow" w:hAnsi="Arial Narrow"/>
          <w:sz w:val="16"/>
          <w:szCs w:val="16"/>
        </w:rPr>
        <w:t xml:space="preserve"> especial </w:t>
      </w:r>
      <w:proofErr w:type="spellStart"/>
      <w:r>
        <w:rPr>
          <w:rFonts w:ascii="Arial Narrow" w:hAnsi="Arial Narrow"/>
          <w:i/>
          <w:sz w:val="16"/>
          <w:szCs w:val="16"/>
        </w:rPr>
        <w:t>illtec</w:t>
      </w:r>
      <w:proofErr w:type="spellEnd"/>
      <w:r>
        <w:rPr>
          <w:rFonts w:ascii="Arial Narrow" w:hAnsi="Arial Narrow"/>
          <w:sz w:val="16"/>
          <w:szCs w:val="16"/>
        </w:rPr>
        <w:t>, praticamente incombustível, densidade 10Kg/m</w:t>
      </w:r>
      <w:r>
        <w:rPr>
          <w:rFonts w:ascii="Arial Narrow" w:hAnsi="Arial Narrow"/>
          <w:sz w:val="16"/>
          <w:szCs w:val="16"/>
          <w:vertAlign w:val="superscript"/>
        </w:rPr>
        <w:t xml:space="preserve">3 </w:t>
      </w:r>
      <w:r>
        <w:rPr>
          <w:rFonts w:ascii="Arial Narrow" w:hAnsi="Arial Narrow"/>
          <w:sz w:val="16"/>
          <w:szCs w:val="16"/>
        </w:rPr>
        <w:t xml:space="preserve"> com espessura mínima de </w:t>
      </w:r>
      <w:smartTag w:uri="urn:schemas-microsoft-com:office:smarttags" w:element="metricconverter">
        <w:smartTagPr>
          <w:attr w:name="ProductID" w:val="35 mm"/>
        </w:smartTagPr>
        <w:r>
          <w:rPr>
            <w:rFonts w:ascii="Arial Narrow" w:hAnsi="Arial Narrow"/>
            <w:sz w:val="16"/>
            <w:szCs w:val="16"/>
          </w:rPr>
          <w:t>35 mm</w:t>
        </w:r>
      </w:smartTag>
      <w:r>
        <w:rPr>
          <w:rFonts w:ascii="Arial Narrow" w:hAnsi="Arial Narrow"/>
          <w:sz w:val="16"/>
          <w:szCs w:val="16"/>
        </w:rPr>
        <w:t>, resistência ao fogo: UL-94 – VO – ASTM E84 – Classe 1.</w:t>
      </w:r>
    </w:p>
    <w:p w:rsidR="00653F5D" w:rsidRDefault="00653F5D" w:rsidP="00653F5D">
      <w:pPr>
        <w:ind w:firstLine="1134"/>
        <w:jc w:val="both"/>
        <w:rPr>
          <w:rFonts w:ascii="Arial Narrow" w:hAnsi="Arial Narrow"/>
          <w:color w:val="000000"/>
          <w:sz w:val="16"/>
          <w:szCs w:val="16"/>
        </w:rPr>
      </w:pPr>
      <w:r>
        <w:rPr>
          <w:rFonts w:ascii="Arial Narrow" w:hAnsi="Arial Narrow"/>
          <w:color w:val="000000"/>
          <w:sz w:val="16"/>
          <w:szCs w:val="16"/>
        </w:rPr>
        <w:t xml:space="preserve">Para aplicação deverá respeitar as recomendações </w:t>
      </w:r>
      <w:proofErr w:type="gramStart"/>
      <w:r>
        <w:rPr>
          <w:rFonts w:ascii="Arial Narrow" w:hAnsi="Arial Narrow"/>
          <w:color w:val="000000"/>
          <w:sz w:val="16"/>
          <w:szCs w:val="16"/>
        </w:rPr>
        <w:t>do fabricantes</w:t>
      </w:r>
      <w:proofErr w:type="gramEnd"/>
      <w:r>
        <w:rPr>
          <w:rFonts w:ascii="Arial Narrow" w:hAnsi="Arial Narrow"/>
          <w:color w:val="000000"/>
          <w:sz w:val="16"/>
          <w:szCs w:val="16"/>
        </w:rPr>
        <w:t>.</w:t>
      </w:r>
    </w:p>
    <w:p w:rsidR="00653F5D" w:rsidRDefault="00653F5D" w:rsidP="00653F5D">
      <w:pPr>
        <w:ind w:firstLine="709"/>
        <w:jc w:val="both"/>
        <w:rPr>
          <w:rFonts w:ascii="Arial Narrow" w:hAnsi="Arial Narrow"/>
          <w:color w:val="000000"/>
          <w:sz w:val="16"/>
          <w:szCs w:val="16"/>
        </w:rPr>
      </w:pPr>
    </w:p>
    <w:p w:rsidR="00653F5D" w:rsidRDefault="00653F5D" w:rsidP="00653F5D">
      <w:pPr>
        <w:widowControl w:val="0"/>
        <w:tabs>
          <w:tab w:val="left" w:pos="1134"/>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6.0</w:t>
      </w:r>
      <w:r>
        <w:rPr>
          <w:rFonts w:ascii="Arial Narrow" w:hAnsi="Arial Narrow"/>
          <w:sz w:val="16"/>
          <w:szCs w:val="16"/>
        </w:rPr>
        <w:tab/>
        <w:t>-</w:t>
      </w:r>
      <w:r>
        <w:rPr>
          <w:rFonts w:ascii="Arial Narrow" w:hAnsi="Arial Narrow"/>
          <w:sz w:val="16"/>
          <w:szCs w:val="16"/>
        </w:rPr>
        <w:tab/>
        <w:t>PAVIMENTAÇÃO:</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 xml:space="preserve">As pavimentações só poderão ser executadas depois do assentamento das canalizações que devam passar sob elas, bem como, se for o caso, de completado o sistema de drenagem. </w:t>
      </w:r>
    </w:p>
    <w:p w:rsidR="00653F5D" w:rsidRDefault="00653F5D" w:rsidP="00653F5D">
      <w:pPr>
        <w:widowControl w:val="0"/>
        <w:ind w:left="709" w:firstLine="425"/>
        <w:jc w:val="both"/>
        <w:rPr>
          <w:rFonts w:ascii="Arial Narrow" w:hAnsi="Arial Narrow"/>
          <w:sz w:val="16"/>
          <w:szCs w:val="16"/>
        </w:rPr>
      </w:pP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 xml:space="preserve">A argamassa para o assentamento de quaisquer pisos não poderá conter cal, pois a umidade do solo acarreta o aparecimento de manchas brancas na superfície das peças. </w:t>
      </w:r>
    </w:p>
    <w:p w:rsidR="00653F5D" w:rsidRDefault="00653F5D" w:rsidP="00653F5D">
      <w:pPr>
        <w:widowControl w:val="0"/>
        <w:ind w:left="709" w:firstLine="425"/>
        <w:jc w:val="both"/>
        <w:rPr>
          <w:rFonts w:ascii="Arial Narrow" w:hAnsi="Arial Narrow"/>
          <w:sz w:val="16"/>
          <w:szCs w:val="16"/>
        </w:rPr>
      </w:pP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pavimentações de áreas destinadas a lavagem ou sujeitas a chuvas terão caimento necessário para perfeito e rápido escoamento da água para os ralos. A declividade não será inferior a 0,5%.</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LASTRO DE IMPERMEABILIZAÇÃO: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execução de uma camada de concreto simples, não estrutural, no traço 1:3:5, com 8cm de </w:t>
      </w:r>
      <w:r>
        <w:rPr>
          <w:rFonts w:ascii="Arial Narrow" w:hAnsi="Arial Narrow"/>
          <w:sz w:val="16"/>
          <w:szCs w:val="16"/>
        </w:rPr>
        <w:lastRenderedPageBreak/>
        <w:t xml:space="preserve">espessura, destinada a evitar a penetração de água nas edificações, especialmente por via capilar. De preferência, a concretagem do lastro será efetuada em operação contínua e ininterrupta para que se evite juntas de concretagem e, consequentemente, pontos sensíveis de percolação. Como medida de ordem geral, proceder-se-á, após o início da pega e antes que o concreto endureça demasiadamente, a um </w:t>
      </w:r>
      <w:proofErr w:type="spellStart"/>
      <w:r>
        <w:rPr>
          <w:rFonts w:ascii="Arial Narrow" w:hAnsi="Arial Narrow"/>
          <w:sz w:val="16"/>
          <w:szCs w:val="16"/>
        </w:rPr>
        <w:t>escovamento</w:t>
      </w:r>
      <w:proofErr w:type="spellEnd"/>
      <w:r>
        <w:rPr>
          <w:rFonts w:ascii="Arial Narrow" w:hAnsi="Arial Narrow"/>
          <w:sz w:val="16"/>
          <w:szCs w:val="16"/>
        </w:rPr>
        <w:t xml:space="preserve"> da superfície, até que os grãos do agregado graúdo se tornem aparentes, pela remoção da película que aí costuma formar-se.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PISO CIMENTADO SEM JUNTA: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execução de uma camada de 20mm de argamassa composta de cimento e areia grossa no traço 1:3, lançada sobre o lastro de impermeabilização. Aconselha-se a execução do cimentado logo após - antes da pega - a do lastro de impermeabilização pois, desta forma garante-se a perfeita aderência entre a base e o piso. Se, por algum motivo, este procedimento não for possível, deve ser usado o aditivo colante “BIANCO” como forma de garantir a estabilidade do piso. As superfícies serão cuidadosamente curadas, sendo, para tal fim, conservadas sob permanente umidade, durante os sete dias que sucederem sua execução. Como forma de compensar a inexistência de juntas, far-se-á sulcos em “V”, na própria argamassa, com 5mm de largura e 5mm de profundidade.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PISO CIMENTADO COM JUNTA: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 este serviço aplica-se o disposto no item 8-02, acrescido do fato de que aqui, o piso será executado dividindo-se em painéis de 1,0m x 1,0m com juntas acrílicas de 20mm de altura, previamente assentadas em nível e alinhamento adequados, chumbadas com a mesma argamassa do piso. Além disso, exige-se que o seu acabamento seja liso, o que se conseguirá da seguinte maneira:</w:t>
      </w:r>
    </w:p>
    <w:p w:rsidR="00653F5D" w:rsidRDefault="00653F5D" w:rsidP="00653F5D">
      <w:pPr>
        <w:widowControl w:val="0"/>
        <w:numPr>
          <w:ilvl w:val="0"/>
          <w:numId w:val="8"/>
        </w:numPr>
        <w:ind w:left="1362" w:hanging="227"/>
        <w:jc w:val="both"/>
        <w:rPr>
          <w:rFonts w:ascii="Arial Narrow" w:hAnsi="Arial Narrow"/>
          <w:sz w:val="16"/>
          <w:szCs w:val="16"/>
        </w:rPr>
      </w:pPr>
      <w:r>
        <w:rPr>
          <w:rFonts w:ascii="Arial Narrow" w:hAnsi="Arial Narrow"/>
          <w:sz w:val="16"/>
          <w:szCs w:val="16"/>
        </w:rPr>
        <w:t>A camada de cimentado será alisada com sarrafo e desempenadeira,</w:t>
      </w:r>
    </w:p>
    <w:p w:rsidR="00653F5D" w:rsidRDefault="00653F5D" w:rsidP="00653F5D">
      <w:pPr>
        <w:widowControl w:val="0"/>
        <w:numPr>
          <w:ilvl w:val="0"/>
          <w:numId w:val="8"/>
        </w:numPr>
        <w:ind w:left="1362" w:hanging="227"/>
        <w:jc w:val="both"/>
        <w:rPr>
          <w:rFonts w:ascii="Arial Narrow" w:hAnsi="Arial Narrow"/>
          <w:sz w:val="16"/>
          <w:szCs w:val="16"/>
        </w:rPr>
      </w:pPr>
      <w:r>
        <w:rPr>
          <w:rFonts w:ascii="Arial Narrow" w:hAnsi="Arial Narrow"/>
          <w:sz w:val="16"/>
          <w:szCs w:val="16"/>
        </w:rPr>
        <w:t>A superfície da argamassa deve estar ainda molhada para que se pulverize com a mão, o pó de cimento e em seguida, com o auxílio de desempenadeira de aço ou da colher de pedreiro, este pó seja distribuído e “queimado” sobre a superfície da argamassa. Para deslizar a desempenadeira ou colher de pedreiro, pulverizar, com broxa, um pouco de água.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DE7F26"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04</w:t>
      </w:r>
      <w:r>
        <w:rPr>
          <w:rFonts w:ascii="Arial Narrow" w:hAnsi="Arial Narrow"/>
          <w:sz w:val="16"/>
          <w:szCs w:val="16"/>
        </w:rPr>
        <w:tab/>
        <w:t>-</w:t>
      </w:r>
      <w:r>
        <w:rPr>
          <w:rFonts w:ascii="Arial Narrow" w:hAnsi="Arial Narrow"/>
          <w:sz w:val="16"/>
          <w:szCs w:val="16"/>
        </w:rPr>
        <w:tab/>
        <w:t>PISO EM PORCELANATO</w:t>
      </w:r>
      <w:r w:rsidR="00653F5D">
        <w:rPr>
          <w:rFonts w:ascii="Arial Narrow" w:hAnsi="Arial Narrow"/>
          <w:sz w:val="16"/>
          <w:szCs w:val="16"/>
        </w:rPr>
        <w:t>:</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execução de piso </w:t>
      </w:r>
      <w:r w:rsidR="00DE7F26">
        <w:rPr>
          <w:rFonts w:ascii="Arial Narrow" w:hAnsi="Arial Narrow"/>
          <w:sz w:val="16"/>
          <w:szCs w:val="16"/>
        </w:rPr>
        <w:t>em porcelanato</w:t>
      </w:r>
      <w:r>
        <w:rPr>
          <w:rFonts w:ascii="Arial Narrow" w:hAnsi="Arial Narrow"/>
          <w:sz w:val="16"/>
          <w:szCs w:val="16"/>
        </w:rPr>
        <w:t xml:space="preserve">, da marca PORTOBELLO, CECRISA, ELIZABETE, ou conforme especificação de arquitetura, prevalecendo esta, </w:t>
      </w:r>
      <w:r w:rsidR="00183499">
        <w:rPr>
          <w:rFonts w:ascii="Arial Narrow" w:hAnsi="Arial Narrow"/>
          <w:sz w:val="16"/>
          <w:szCs w:val="16"/>
        </w:rPr>
        <w:t>nas dimensões 60cm x 6</w:t>
      </w:r>
      <w:r>
        <w:rPr>
          <w:rFonts w:ascii="Arial Narrow" w:hAnsi="Arial Narrow"/>
          <w:sz w:val="16"/>
          <w:szCs w:val="16"/>
        </w:rPr>
        <w:t>0cm, que poderá ser assentado pelo método convencional ou usando a cola, obedecendo às seguintes recomendações:</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0"/>
          <w:numId w:val="9"/>
        </w:numPr>
        <w:jc w:val="both"/>
        <w:rPr>
          <w:rFonts w:ascii="Arial Narrow" w:hAnsi="Arial Narrow"/>
          <w:sz w:val="16"/>
          <w:szCs w:val="16"/>
        </w:rPr>
      </w:pPr>
      <w:r>
        <w:rPr>
          <w:rFonts w:ascii="Arial Narrow" w:hAnsi="Arial Narrow"/>
          <w:sz w:val="16"/>
          <w:szCs w:val="16"/>
        </w:rPr>
        <w:t>ASSENTAMENTO CONVENCIONAL:</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Remoção da poeira e de partículas soltas existentes sobre o lastro;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Umedecer a superfície do lastro e aplicar pó de cimento, formando uma pasta com a finalidade de proporcionar melhor ligação entre a base e argamassa de regularização;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 argamassa de regularização, também chamada de piso morto, será constituída de cimento e areia grossa, no traço 1:5, e terá espessura entre 20mm e 25mm para diminuir as tensões decorrentes da retração;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Na hipótese de ser necessário espessura superior a 25mm, a camada de regularização será executada em duas etapas. A segunda etapa só poderá ser iniciada após a cura completa da argamassa da primeira;</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 argamassa da camada de regularização será “apertada” firmemente com a colher e, depois, sarrafeada. Entende-se por “apertar” como sendo a ação que visa reduzir os vazios preenchidos de água, implicando na redução das possibilidades da retração e consequente estabilidade do piso;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Sobre a argamassa ainda fresca espalha-se pó-de-cimento de modo uniforme e na espessura de 1mm ou 1 litro/m</w:t>
      </w:r>
      <w:r>
        <w:rPr>
          <w:rFonts w:ascii="Arial Narrow" w:hAnsi="Arial Narrow"/>
          <w:sz w:val="16"/>
          <w:szCs w:val="16"/>
          <w:vertAlign w:val="superscript"/>
        </w:rPr>
        <w:t>2</w:t>
      </w:r>
      <w:r>
        <w:rPr>
          <w:rFonts w:ascii="Arial Narrow" w:hAnsi="Arial Narrow"/>
          <w:sz w:val="16"/>
          <w:szCs w:val="16"/>
        </w:rPr>
        <w:t>. O pó não deverá ser atirado sobre a argamassa, mas deixar-se-á cair por entre os dedos e a pequena distância da argamassa. Esse pó será hidratado, exclusivamente com a água existente na argamassa da camada de regularização, constituindo, assim, a pasta ideal. Para auxiliar a formação da pasta, passar levemente a colher de pedreiro;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Após terem sido distribuídas sobre a área pavimentada, as cerâmicas serão batidas com auxílio de um bloco de madeira e um martelo de pedreiro, uma a uma, com a finalidade de garantir a perfeita aderência com a pasta de cimento, substituindo-se aquelas que denotarem pouca segurança;</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Nos planos ligeiramente inclinados, não serão toleradas diferenças de declividade em relação à pré-fixada ou flechas de abaulamento superiores a 1cm em 5m, ou seja, 0,2%;</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As cerâmicas não poderão ser justapostas, ou seja, com junta seca. As juntas serão corridas e rigorosamente alinhadas, com espessura de 2mm;</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Depois de 7 dias de assentadas, inicia-se a operação de rejuntamento, que será executada com argamassa pré-fabricada para rejunte</w:t>
      </w:r>
      <w:r w:rsidR="00183499">
        <w:rPr>
          <w:rFonts w:ascii="Arial Narrow" w:hAnsi="Arial Narrow"/>
          <w:sz w:val="16"/>
          <w:szCs w:val="16"/>
        </w:rPr>
        <w:t xml:space="preserve"> tipo epóxi, </w:t>
      </w:r>
      <w:r>
        <w:rPr>
          <w:rFonts w:ascii="Arial Narrow" w:hAnsi="Arial Narrow"/>
          <w:sz w:val="16"/>
          <w:szCs w:val="16"/>
        </w:rPr>
        <w:t>na cor compatível com a da cerâmica;</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As juntas serão, inicialmente, escovadas e umedecidas, após o que receberão a argamassa de rejuntamento;</w:t>
      </w:r>
    </w:p>
    <w:p w:rsidR="00653F5D" w:rsidRDefault="00653F5D" w:rsidP="00653F5D">
      <w:pPr>
        <w:widowControl w:val="0"/>
        <w:numPr>
          <w:ilvl w:val="0"/>
          <w:numId w:val="10"/>
        </w:numPr>
        <w:jc w:val="both"/>
        <w:rPr>
          <w:rFonts w:ascii="Arial Narrow" w:hAnsi="Arial Narrow"/>
          <w:sz w:val="16"/>
          <w:szCs w:val="16"/>
        </w:rPr>
      </w:pPr>
      <w:r>
        <w:rPr>
          <w:rFonts w:ascii="Arial Narrow" w:hAnsi="Arial Narrow"/>
          <w:sz w:val="16"/>
          <w:szCs w:val="16"/>
        </w:rPr>
        <w:t>Antes do completo endurecimento da pasta de rejuntamento, será procedida cuidadosa limpeza da pavimentação.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0"/>
          <w:numId w:val="11"/>
        </w:numPr>
        <w:jc w:val="both"/>
        <w:rPr>
          <w:rFonts w:ascii="Arial Narrow" w:hAnsi="Arial Narrow"/>
          <w:sz w:val="16"/>
          <w:szCs w:val="16"/>
        </w:rPr>
      </w:pPr>
      <w:r>
        <w:rPr>
          <w:rFonts w:ascii="Arial Narrow" w:hAnsi="Arial Narrow"/>
          <w:sz w:val="16"/>
          <w:szCs w:val="16"/>
        </w:rPr>
        <w:t>ASSENTAMENTO COM COLA:</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 xml:space="preserve">Aplicam-se os procedimentos do item 6-04-1 </w:t>
      </w:r>
      <w:proofErr w:type="gramStart"/>
      <w:r>
        <w:rPr>
          <w:rFonts w:ascii="Arial Narrow" w:hAnsi="Arial Narrow"/>
          <w:sz w:val="16"/>
          <w:szCs w:val="16"/>
        </w:rPr>
        <w:t xml:space="preserve">( </w:t>
      </w:r>
      <w:proofErr w:type="gramEnd"/>
      <w:r>
        <w:rPr>
          <w:rFonts w:ascii="Arial Narrow" w:hAnsi="Arial Narrow"/>
          <w:sz w:val="16"/>
          <w:szCs w:val="16"/>
        </w:rPr>
        <w:t>a ), ( b ), ( c ), ( d ) e ( e );</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Após a cura completa da argamassa, procede-se à aplicação da cola;</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 xml:space="preserve">Para espalhamento da cola utiliza-se desempenadeira com um lado liso e outro dentado, com dentes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4mm </w:t>
      </w:r>
      <w:r>
        <w:rPr>
          <w:rFonts w:ascii="Arial Narrow" w:hAnsi="Arial Narrow"/>
          <w:sz w:val="16"/>
          <w:szCs w:val="16"/>
        </w:rPr>
        <w:lastRenderedPageBreak/>
        <w:t xml:space="preserve">de altura. Com o lado liso, espalha-se uma camada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4mm de cola em mais ou menos 2,0m</w:t>
      </w:r>
      <w:r>
        <w:rPr>
          <w:rFonts w:ascii="Arial Narrow" w:hAnsi="Arial Narrow"/>
          <w:sz w:val="16"/>
          <w:szCs w:val="16"/>
          <w:vertAlign w:val="superscript"/>
        </w:rPr>
        <w:t>2</w:t>
      </w:r>
      <w:r>
        <w:rPr>
          <w:rFonts w:ascii="Arial Narrow" w:hAnsi="Arial Narrow"/>
          <w:sz w:val="16"/>
          <w:szCs w:val="16"/>
        </w:rPr>
        <w:t xml:space="preserve"> de área, sobre a argamassa. Em seguida, retira-se o excesso da cola com o lado dentado;</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 xml:space="preserve">Contrariamente ao processo descrito no item 6-04-1, aqui as cerâmicas não serão imersas em água: serão assentes </w:t>
      </w:r>
      <w:proofErr w:type="gramStart"/>
      <w:r>
        <w:rPr>
          <w:rFonts w:ascii="Arial Narrow" w:hAnsi="Arial Narrow"/>
          <w:sz w:val="16"/>
          <w:szCs w:val="16"/>
        </w:rPr>
        <w:t>à</w:t>
      </w:r>
      <w:proofErr w:type="gramEnd"/>
      <w:r>
        <w:rPr>
          <w:rFonts w:ascii="Arial Narrow" w:hAnsi="Arial Narrow"/>
          <w:sz w:val="16"/>
          <w:szCs w:val="16"/>
        </w:rPr>
        <w:t xml:space="preserve"> seco; Após terem sido distribuídas sobre a área pavimentada, as cerâmicas serão batidas com auxílio de um bloco de madeira e um martelo de pedreiro, uma a uma, com a finalidade de garantir a perfeita aderência com a pasta de cimento, substituindo-se aquelas que denotarem pouca segurança;</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Nos planos ligeiramente inclinados, não serão toleradas diferenças de declividade em relação à pré-fixada ou flechas de abaulamento superiores a 1cm em 5m, ou seja, 0,2%;</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As cerâmicas não poderão ser justapostas, ou seja, com junta seca. As juntas serão corridas e rigorosamente alinhadas, com espessura de 2mm;</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Depois de 7 dias de assentadas, inicia-se a operação de rejuntamento, que será executada com argamassa pré-fabricada para rejunte</w:t>
      </w:r>
      <w:r w:rsidR="00183499">
        <w:rPr>
          <w:rFonts w:ascii="Arial Narrow" w:hAnsi="Arial Narrow"/>
          <w:sz w:val="16"/>
          <w:szCs w:val="16"/>
        </w:rPr>
        <w:t xml:space="preserve"> tipo epóxi</w:t>
      </w:r>
      <w:r>
        <w:rPr>
          <w:rFonts w:ascii="Arial Narrow" w:hAnsi="Arial Narrow"/>
          <w:sz w:val="16"/>
          <w:szCs w:val="16"/>
        </w:rPr>
        <w:t>, na cor compatível com a da cerâmica;</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As juntas serão, inicialmente, escovadas e umedecidas, após o que receberão a argamassa de rejuntamento;</w:t>
      </w:r>
    </w:p>
    <w:p w:rsidR="00653F5D" w:rsidRDefault="00653F5D" w:rsidP="00653F5D">
      <w:pPr>
        <w:widowControl w:val="0"/>
        <w:numPr>
          <w:ilvl w:val="0"/>
          <w:numId w:val="12"/>
        </w:numPr>
        <w:jc w:val="both"/>
        <w:rPr>
          <w:rFonts w:ascii="Arial Narrow" w:hAnsi="Arial Narrow"/>
          <w:sz w:val="16"/>
          <w:szCs w:val="16"/>
        </w:rPr>
      </w:pPr>
      <w:r>
        <w:rPr>
          <w:rFonts w:ascii="Arial Narrow" w:hAnsi="Arial Narrow"/>
          <w:sz w:val="16"/>
          <w:szCs w:val="16"/>
        </w:rPr>
        <w:t>Antes do completo endurecimento da pasta de rejuntamento, será procedida cuidadosa limpeza da pavimentação.</w:t>
      </w:r>
    </w:p>
    <w:p w:rsidR="00653F5D" w:rsidRDefault="00653F5D" w:rsidP="00653F5D">
      <w:pPr>
        <w:widowControl w:val="0"/>
        <w:numPr>
          <w:ilvl w:val="12"/>
          <w:numId w:val="0"/>
        </w:numPr>
        <w:ind w:left="1418"/>
        <w:jc w:val="both"/>
        <w:rPr>
          <w:rFonts w:ascii="Arial Narrow" w:hAnsi="Arial Narrow"/>
          <w:sz w:val="16"/>
          <w:szCs w:val="16"/>
        </w:rPr>
      </w:pPr>
    </w:p>
    <w:p w:rsidR="00653F5D" w:rsidRDefault="00653F5D" w:rsidP="00653F5D">
      <w:pPr>
        <w:widowControl w:val="0"/>
        <w:numPr>
          <w:ilvl w:val="12"/>
          <w:numId w:val="0"/>
        </w:numPr>
        <w:ind w:left="1418"/>
        <w:jc w:val="both"/>
        <w:rPr>
          <w:rFonts w:ascii="Arial Narrow" w:hAnsi="Arial Narrow"/>
          <w:sz w:val="16"/>
          <w:szCs w:val="16"/>
        </w:rPr>
      </w:pPr>
      <w:r>
        <w:rPr>
          <w:rFonts w:ascii="Arial Narrow" w:hAnsi="Arial Narrow"/>
          <w:sz w:val="16"/>
          <w:szCs w:val="16"/>
        </w:rPr>
        <w:t>j)</w:t>
      </w:r>
      <w:proofErr w:type="gramStart"/>
      <w:r>
        <w:rPr>
          <w:rFonts w:ascii="Arial Narrow" w:hAnsi="Arial Narrow"/>
          <w:sz w:val="16"/>
          <w:szCs w:val="16"/>
        </w:rPr>
        <w:t xml:space="preserve">  </w:t>
      </w:r>
      <w:proofErr w:type="gramEnd"/>
      <w:r>
        <w:rPr>
          <w:rFonts w:ascii="Arial Narrow" w:hAnsi="Arial Narrow"/>
          <w:sz w:val="16"/>
          <w:szCs w:val="16"/>
        </w:rPr>
        <w:t>Aplicam-se os procedimentos do item 6-04-1 ( h ), ( i ), ( j ), ( k ), ( l ) e ( m ).</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05</w:t>
      </w:r>
      <w:r>
        <w:rPr>
          <w:rFonts w:ascii="Arial Narrow" w:hAnsi="Arial Narrow"/>
          <w:sz w:val="16"/>
          <w:szCs w:val="16"/>
        </w:rPr>
        <w:tab/>
        <w:t>-</w:t>
      </w:r>
      <w:r>
        <w:rPr>
          <w:rFonts w:ascii="Arial Narrow" w:hAnsi="Arial Narrow"/>
          <w:sz w:val="16"/>
          <w:szCs w:val="16"/>
        </w:rPr>
        <w:tab/>
        <w:t>PISO INDUSTRIAL DE ALTA RESISTÊNCIA: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tão somente, na execução de piso composto por </w:t>
      </w:r>
      <w:proofErr w:type="spellStart"/>
      <w:r>
        <w:rPr>
          <w:rFonts w:ascii="Arial Narrow" w:hAnsi="Arial Narrow"/>
          <w:sz w:val="16"/>
          <w:szCs w:val="16"/>
        </w:rPr>
        <w:t>agregrados</w:t>
      </w:r>
      <w:proofErr w:type="spellEnd"/>
      <w:r>
        <w:rPr>
          <w:rFonts w:ascii="Arial Narrow" w:hAnsi="Arial Narrow"/>
          <w:sz w:val="16"/>
          <w:szCs w:val="16"/>
        </w:rPr>
        <w:t xml:space="preserve"> rochosos de alta dureza, dimensionados </w:t>
      </w:r>
      <w:proofErr w:type="spellStart"/>
      <w:r>
        <w:rPr>
          <w:rFonts w:ascii="Arial Narrow" w:hAnsi="Arial Narrow"/>
          <w:sz w:val="16"/>
          <w:szCs w:val="16"/>
        </w:rPr>
        <w:t>granulometricamente</w:t>
      </w:r>
      <w:proofErr w:type="spellEnd"/>
      <w:r>
        <w:rPr>
          <w:rFonts w:ascii="Arial Narrow" w:hAnsi="Arial Narrow"/>
          <w:sz w:val="16"/>
          <w:szCs w:val="16"/>
        </w:rPr>
        <w:t>, de forma a permitir a obtenção de argamassas compactas, sem espaços vazios em sua estrutura, capazes de constituir pisos de alta resistência a esforços mecânicos e de receber acabamento polido, com aspecto final UNIFORME, HOMOGÊNEO e BELO.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No processo de polimento do piso aplicado, caso o chapisco de acabamento já tenha sido executado, deve-se proteger este revestimento, tendo em vista que não se admitirá o comprometimento da sua uniformidade e aspecto.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Para a especificação deste serviço usaremos</w:t>
      </w:r>
      <w:proofErr w:type="gramStart"/>
      <w:r>
        <w:rPr>
          <w:rFonts w:ascii="Arial Narrow" w:hAnsi="Arial Narrow"/>
          <w:sz w:val="16"/>
          <w:szCs w:val="16"/>
        </w:rPr>
        <w:t xml:space="preserve">  </w:t>
      </w:r>
      <w:proofErr w:type="gramEnd"/>
      <w:r>
        <w:rPr>
          <w:rFonts w:ascii="Arial Narrow" w:hAnsi="Arial Narrow"/>
          <w:sz w:val="16"/>
          <w:szCs w:val="16"/>
        </w:rPr>
        <w:t>a seguinte nomenclatura:</w:t>
      </w:r>
    </w:p>
    <w:p w:rsidR="00653F5D" w:rsidRDefault="00653F5D" w:rsidP="00653F5D">
      <w:pPr>
        <w:widowControl w:val="0"/>
        <w:numPr>
          <w:ilvl w:val="0"/>
          <w:numId w:val="13"/>
        </w:numPr>
        <w:tabs>
          <w:tab w:val="left" w:pos="993"/>
          <w:tab w:val="left" w:pos="1134"/>
          <w:tab w:val="left" w:pos="2835"/>
        </w:tabs>
        <w:jc w:val="both"/>
        <w:rPr>
          <w:rFonts w:ascii="Arial Narrow" w:hAnsi="Arial Narrow"/>
          <w:sz w:val="16"/>
          <w:szCs w:val="16"/>
        </w:rPr>
      </w:pPr>
      <w:r>
        <w:rPr>
          <w:rFonts w:ascii="Arial Narrow" w:hAnsi="Arial Narrow"/>
          <w:sz w:val="16"/>
          <w:szCs w:val="16"/>
        </w:rPr>
        <w:t>Sub-base:</w:t>
      </w:r>
      <w:r>
        <w:rPr>
          <w:rFonts w:ascii="Arial Narrow" w:hAnsi="Arial Narrow"/>
          <w:sz w:val="16"/>
          <w:szCs w:val="16"/>
        </w:rPr>
        <w:tab/>
        <w:t>é o lastro de impermeabilização;</w:t>
      </w:r>
    </w:p>
    <w:p w:rsidR="00653F5D" w:rsidRDefault="00653F5D" w:rsidP="00653F5D">
      <w:pPr>
        <w:widowControl w:val="0"/>
        <w:numPr>
          <w:ilvl w:val="0"/>
          <w:numId w:val="13"/>
        </w:numPr>
        <w:tabs>
          <w:tab w:val="left" w:pos="993"/>
          <w:tab w:val="left" w:pos="1134"/>
          <w:tab w:val="left" w:pos="2835"/>
        </w:tabs>
        <w:jc w:val="both"/>
        <w:rPr>
          <w:rFonts w:ascii="Arial Narrow" w:hAnsi="Arial Narrow"/>
          <w:sz w:val="16"/>
          <w:szCs w:val="16"/>
        </w:rPr>
      </w:pPr>
      <w:r>
        <w:rPr>
          <w:rFonts w:ascii="Arial Narrow" w:hAnsi="Arial Narrow"/>
          <w:sz w:val="16"/>
          <w:szCs w:val="16"/>
        </w:rPr>
        <w:t>Base:</w:t>
      </w:r>
      <w:r>
        <w:rPr>
          <w:rFonts w:ascii="Arial Narrow" w:hAnsi="Arial Narrow"/>
          <w:sz w:val="16"/>
          <w:szCs w:val="16"/>
        </w:rPr>
        <w:tab/>
        <w:t xml:space="preserve">é o chapisco e o </w:t>
      </w:r>
      <w:proofErr w:type="spellStart"/>
      <w:r>
        <w:rPr>
          <w:rFonts w:ascii="Arial Narrow" w:hAnsi="Arial Narrow"/>
          <w:sz w:val="16"/>
          <w:szCs w:val="16"/>
        </w:rPr>
        <w:t>contrapiso</w:t>
      </w:r>
      <w:proofErr w:type="spellEnd"/>
      <w:r>
        <w:rPr>
          <w:rFonts w:ascii="Arial Narrow" w:hAnsi="Arial Narrow"/>
          <w:sz w:val="16"/>
          <w:szCs w:val="16"/>
        </w:rPr>
        <w:t xml:space="preserve"> de correção;</w:t>
      </w:r>
    </w:p>
    <w:p w:rsidR="00653F5D" w:rsidRDefault="00653F5D" w:rsidP="00653F5D">
      <w:pPr>
        <w:widowControl w:val="0"/>
        <w:numPr>
          <w:ilvl w:val="0"/>
          <w:numId w:val="13"/>
        </w:numPr>
        <w:tabs>
          <w:tab w:val="left" w:pos="993"/>
          <w:tab w:val="left" w:pos="1134"/>
          <w:tab w:val="left" w:pos="2835"/>
        </w:tabs>
        <w:jc w:val="both"/>
        <w:rPr>
          <w:rFonts w:ascii="Arial Narrow" w:hAnsi="Arial Narrow"/>
          <w:sz w:val="16"/>
          <w:szCs w:val="16"/>
        </w:rPr>
      </w:pPr>
      <w:r>
        <w:rPr>
          <w:rFonts w:ascii="Arial Narrow" w:hAnsi="Arial Narrow"/>
          <w:sz w:val="16"/>
          <w:szCs w:val="16"/>
        </w:rPr>
        <w:t>Pavimentação:</w:t>
      </w:r>
      <w:r>
        <w:rPr>
          <w:rFonts w:ascii="Arial Narrow" w:hAnsi="Arial Narrow"/>
          <w:sz w:val="16"/>
          <w:szCs w:val="16"/>
        </w:rPr>
        <w:tab/>
        <w:t>é a própria camada da argamassa de alta resistência.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Eventualmente, poderá haver a execução simultânea da Sub-base com a pavimentação, o que dispensará a base.  O lastro de impermeabilização, quando existente, terá a idade mínima de dez dias, cujo concreto deve ter um teor mínimo de 300 kg/m</w:t>
      </w:r>
      <w:r>
        <w:rPr>
          <w:rFonts w:ascii="Arial Narrow" w:hAnsi="Arial Narrow"/>
          <w:sz w:val="16"/>
          <w:szCs w:val="16"/>
          <w:vertAlign w:val="superscript"/>
        </w:rPr>
        <w:t>3</w:t>
      </w:r>
      <w:r>
        <w:rPr>
          <w:rFonts w:ascii="Arial Narrow" w:hAnsi="Arial Narrow"/>
          <w:sz w:val="16"/>
          <w:szCs w:val="16"/>
        </w:rPr>
        <w:t xml:space="preserve"> de concreto e espessura mínima de 7cm.</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O chapisco terá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w:t>
      </w:r>
      <w:proofErr w:type="gramStart"/>
      <w:r>
        <w:rPr>
          <w:rFonts w:ascii="Arial Narrow" w:hAnsi="Arial Narrow"/>
          <w:sz w:val="16"/>
          <w:szCs w:val="16"/>
        </w:rPr>
        <w:t>4mm</w:t>
      </w:r>
      <w:proofErr w:type="gramEnd"/>
      <w:r>
        <w:rPr>
          <w:rFonts w:ascii="Arial Narrow" w:hAnsi="Arial Narrow"/>
          <w:sz w:val="16"/>
          <w:szCs w:val="16"/>
        </w:rPr>
        <w:t xml:space="preserve"> de espessura, e destina-se a garantir a perfeita aderência  entre a laje de concreto, o </w:t>
      </w:r>
      <w:proofErr w:type="spellStart"/>
      <w:r>
        <w:rPr>
          <w:rFonts w:ascii="Arial Narrow" w:hAnsi="Arial Narrow"/>
          <w:sz w:val="16"/>
          <w:szCs w:val="16"/>
        </w:rPr>
        <w:t>contrapiso</w:t>
      </w:r>
      <w:proofErr w:type="spellEnd"/>
      <w:r>
        <w:rPr>
          <w:rFonts w:ascii="Arial Narrow" w:hAnsi="Arial Narrow"/>
          <w:sz w:val="16"/>
          <w:szCs w:val="16"/>
        </w:rPr>
        <w:t xml:space="preserve"> e a pavimentação. Será executado com argamassa de cimento Portland que não seja de alto forno e areia grossa, no traço 1:3.</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O </w:t>
      </w:r>
      <w:proofErr w:type="spellStart"/>
      <w:r>
        <w:rPr>
          <w:rFonts w:ascii="Arial Narrow" w:hAnsi="Arial Narrow"/>
          <w:sz w:val="16"/>
          <w:szCs w:val="16"/>
        </w:rPr>
        <w:t>contrapiso</w:t>
      </w:r>
      <w:proofErr w:type="spellEnd"/>
      <w:r>
        <w:rPr>
          <w:rFonts w:ascii="Arial Narrow" w:hAnsi="Arial Narrow"/>
          <w:sz w:val="16"/>
          <w:szCs w:val="16"/>
        </w:rPr>
        <w:t xml:space="preserve"> de correção tem por finalidade regularizar imperfeições do nivelamento do lastro, bem como reduzir as tensões internas decorrentes da diferença de dosagem de cimento da Sub-base e da pavimentação. Será executado com argamassa de cimento Portland que não seja de alto forno e areia grossa associada a mescla mecânica, no traço 1:3, o que possibilita uma baixa dosagem de água e, consequentemente, um produto de consistência pouco plástica.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 argamassa de alta resistência terá espessura mínima de 10mm e poderá ser executada visando o método de aplicação abaixo especificado.</w:t>
      </w:r>
    </w:p>
    <w:p w:rsidR="00653F5D" w:rsidRDefault="00653F5D" w:rsidP="00653F5D">
      <w:pPr>
        <w:widowControl w:val="0"/>
        <w:numPr>
          <w:ilvl w:val="12"/>
          <w:numId w:val="0"/>
        </w:numPr>
        <w:jc w:val="both"/>
        <w:rPr>
          <w:rFonts w:ascii="Arial Narrow" w:hAnsi="Arial Narrow"/>
          <w:sz w:val="16"/>
          <w:szCs w:val="16"/>
        </w:rPr>
      </w:pPr>
    </w:p>
    <w:p w:rsidR="00653F5D" w:rsidRDefault="00653F5D" w:rsidP="00653F5D">
      <w:pPr>
        <w:widowControl w:val="0"/>
        <w:numPr>
          <w:ilvl w:val="0"/>
          <w:numId w:val="14"/>
        </w:numPr>
        <w:jc w:val="both"/>
        <w:rPr>
          <w:rFonts w:ascii="Arial Narrow" w:hAnsi="Arial Narrow"/>
          <w:sz w:val="16"/>
          <w:szCs w:val="16"/>
        </w:rPr>
      </w:pPr>
      <w:r>
        <w:rPr>
          <w:rFonts w:ascii="Arial Narrow" w:hAnsi="Arial Narrow"/>
          <w:sz w:val="16"/>
          <w:szCs w:val="16"/>
        </w:rPr>
        <w:t xml:space="preserve">MÉTODO </w:t>
      </w:r>
      <w:smartTag w:uri="urn:schemas-microsoft-com:office:smarttags" w:element="PersonName">
        <w:smartTagPr>
          <w:attr w:name="ProductID" w:val="EM DUAS OPERAￇￕES"/>
        </w:smartTagPr>
        <w:r>
          <w:rPr>
            <w:rFonts w:ascii="Arial Narrow" w:hAnsi="Arial Narrow"/>
            <w:sz w:val="16"/>
            <w:szCs w:val="16"/>
          </w:rPr>
          <w:t>EM DUAS OPERAÇÕES</w:t>
        </w:r>
      </w:smartTag>
      <w:r>
        <w:rPr>
          <w:rFonts w:ascii="Arial Narrow" w:hAnsi="Arial Narrow"/>
          <w:sz w:val="16"/>
          <w:szCs w:val="16"/>
        </w:rPr>
        <w:t>:</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Neste método, a base e a pavimentação serão executadas sobre Sub-base já existente;</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 Sub-base deve encontrar-se livre de incrustações, o que se poderá conseguir por percussão, com ferramenta pontiaguda. Além disso, deve apresentar-se áspera, o que exige o </w:t>
      </w:r>
      <w:proofErr w:type="spellStart"/>
      <w:r>
        <w:rPr>
          <w:rFonts w:ascii="Arial Narrow" w:hAnsi="Arial Narrow"/>
          <w:sz w:val="16"/>
          <w:szCs w:val="16"/>
        </w:rPr>
        <w:t>picoteamento</w:t>
      </w:r>
      <w:proofErr w:type="spellEnd"/>
      <w:r>
        <w:rPr>
          <w:rFonts w:ascii="Arial Narrow" w:hAnsi="Arial Narrow"/>
          <w:sz w:val="16"/>
          <w:szCs w:val="16"/>
        </w:rPr>
        <w:t xml:space="preserve"> das superfícies lisas e limpas com água em abundância e vassoura de piaçava;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Determina-se o nível da superfície acabada da pavimentação, que será a altura requerida em toda área para assentar as juntas;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No alinhamento das juntas estica-se uma linha de náilon, molhando-se em todo o seu comprimento uma faixa de </w:t>
      </w:r>
      <w:proofErr w:type="gramStart"/>
      <w:r>
        <w:rPr>
          <w:rFonts w:ascii="Arial Narrow" w:hAnsi="Arial Narrow"/>
          <w:sz w:val="16"/>
          <w:szCs w:val="16"/>
        </w:rPr>
        <w:t>20cm</w:t>
      </w:r>
      <w:proofErr w:type="gramEnd"/>
      <w:r>
        <w:rPr>
          <w:rFonts w:ascii="Arial Narrow" w:hAnsi="Arial Narrow"/>
          <w:sz w:val="16"/>
          <w:szCs w:val="16"/>
        </w:rPr>
        <w:t xml:space="preserve"> de largura da Sub-base, sobre a qual se aplicará um chapisco de cimento e areia grossa, no traço 1:3, com auxílio do forte esfregar de uma vassoura de piaçava;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Em seguida, aplica-se ao longo da faixa </w:t>
      </w:r>
      <w:proofErr w:type="spellStart"/>
      <w:r>
        <w:rPr>
          <w:rFonts w:ascii="Arial Narrow" w:hAnsi="Arial Narrow"/>
          <w:sz w:val="16"/>
          <w:szCs w:val="16"/>
        </w:rPr>
        <w:t>chapiscada</w:t>
      </w:r>
      <w:proofErr w:type="spellEnd"/>
      <w:r>
        <w:rPr>
          <w:rFonts w:ascii="Arial Narrow" w:hAnsi="Arial Narrow"/>
          <w:sz w:val="16"/>
          <w:szCs w:val="16"/>
        </w:rPr>
        <w:t>, a argamassa de cimento e areia grossa, no meio da qual se introduzirá a junta;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Com a faixa de argamassa ainda mole introduz-se a junta, obedecendo-se rigorosamente o nível da superfície acabada da pavimentação e o alinhamento pré-definido;</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Quando a faixa de argamassa estiver quase endurecida, reduz-se a sua largura para cerca de 10cm. Ao remover-se o excesso da argamassa, aproveita-se para abrir, sobre sua superfície, pequenos sulcos com a finalidade de garantir uma melhor aderência com a argamassa do </w:t>
      </w:r>
      <w:proofErr w:type="spellStart"/>
      <w:r>
        <w:rPr>
          <w:rFonts w:ascii="Arial Narrow" w:hAnsi="Arial Narrow"/>
          <w:sz w:val="16"/>
          <w:szCs w:val="16"/>
        </w:rPr>
        <w:t>contrapiso</w:t>
      </w:r>
      <w:proofErr w:type="spellEnd"/>
      <w:r>
        <w:rPr>
          <w:rFonts w:ascii="Arial Narrow" w:hAnsi="Arial Narrow"/>
          <w:sz w:val="16"/>
          <w:szCs w:val="16"/>
        </w:rPr>
        <w:t xml:space="preserve"> de correção. Caso não seja retirado o excesso de argamassa, conforme mencionamos acima, a pavimentação ficará com espessura reduzida ao longo da junta, o que acarretará o aparecimento de trincas,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O período de cura da argamassa de assentamento das juntas é de dois dias;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lastRenderedPageBreak/>
        <w:t>O uso das juntas obedecerá ao seguinte:</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Os painéis terão forma aproximadamente quadrada, formando quadros de 1mx1m;</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A altura das juntas não será nunca inferior a 20mm;</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Haverá obrigatoriedade de coincidência entre as juntas da Sub-base e da pavimentação;</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As juntas da pavimentação não poderão ter espessura inferior às da Sub-base;</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As juntas serão de plástico com 3,0mm de espessura mínima. É vedado o emprego de junta de madeira;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Colocadas as juntas, com plena e total observância dos requisitos acima recomendados, aproveita-se o período de cura da sua argamassa de assentamento para as seguintes providências:</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No primeiro dia, limpa-se o lastro com o auxílio de uma escova de aço, removendo-se as sobras e incrustações oriundas do assentamento das juntas;</w:t>
      </w:r>
    </w:p>
    <w:p w:rsidR="00653F5D" w:rsidRDefault="00653F5D" w:rsidP="00653F5D">
      <w:pPr>
        <w:widowControl w:val="0"/>
        <w:numPr>
          <w:ilvl w:val="0"/>
          <w:numId w:val="7"/>
        </w:numPr>
        <w:ind w:left="1929"/>
        <w:jc w:val="both"/>
        <w:rPr>
          <w:rFonts w:ascii="Arial Narrow" w:hAnsi="Arial Narrow"/>
          <w:sz w:val="16"/>
          <w:szCs w:val="16"/>
        </w:rPr>
      </w:pPr>
      <w:r>
        <w:rPr>
          <w:rFonts w:ascii="Arial Narrow" w:hAnsi="Arial Narrow"/>
          <w:sz w:val="16"/>
          <w:szCs w:val="16"/>
        </w:rPr>
        <w:t>No segundo dia, molha-se o lastro onde estão dispostas as juntas;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Decorrido o período de cura da argamassa de assentamento das juntas, procede-se à lavagem, com água e forte esfregar de uma vassoura de piaçava, do lastro. Em seguida, esgota-se toda a água, deixando-se a laje úmida;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Aplica-se sobre a superfície úmida, o chapisco referido no preâmbulo, com o auxílio do forte esfregar de uma vassoura de piaçava;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Com o chapisco ainda fresco, efetua-se o lançamento do </w:t>
      </w:r>
      <w:proofErr w:type="spellStart"/>
      <w:r>
        <w:rPr>
          <w:rFonts w:ascii="Arial Narrow" w:hAnsi="Arial Narrow"/>
          <w:sz w:val="16"/>
          <w:szCs w:val="16"/>
        </w:rPr>
        <w:t>contrapiso</w:t>
      </w:r>
      <w:proofErr w:type="spellEnd"/>
      <w:r>
        <w:rPr>
          <w:rFonts w:ascii="Arial Narrow" w:hAnsi="Arial Narrow"/>
          <w:sz w:val="16"/>
          <w:szCs w:val="16"/>
        </w:rPr>
        <w:t xml:space="preserve"> de correção acima especificado, executando-se o adensamento da argamassa. Em seguida, sarrafeia-se com uma régua de madeira de forma a resultar uma superfície áspera. A régua apoia-se sobre as juntas e dispõe, nas extremidades, de um rebaixo com altura igual à espessura da camada de argamassa de alta resistência (10mm);</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Imediatamente após o lançamento, o </w:t>
      </w:r>
      <w:proofErr w:type="spellStart"/>
      <w:r>
        <w:rPr>
          <w:rFonts w:ascii="Arial Narrow" w:hAnsi="Arial Narrow"/>
          <w:sz w:val="16"/>
          <w:szCs w:val="16"/>
        </w:rPr>
        <w:t>contrapiso</w:t>
      </w:r>
      <w:proofErr w:type="spellEnd"/>
      <w:r>
        <w:rPr>
          <w:rFonts w:ascii="Arial Narrow" w:hAnsi="Arial Narrow"/>
          <w:sz w:val="16"/>
          <w:szCs w:val="16"/>
        </w:rPr>
        <w:t xml:space="preserve"> receberá um chanfro nas vizinhanças das juntas, o que será executado com uma colher de pedreiro. Assim, a camada de argamassa de alta resistência será reforçada nas bordas dos painéis.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 espessura do </w:t>
      </w:r>
      <w:proofErr w:type="spellStart"/>
      <w:r>
        <w:rPr>
          <w:rFonts w:ascii="Arial Narrow" w:hAnsi="Arial Narrow"/>
          <w:sz w:val="16"/>
          <w:szCs w:val="16"/>
        </w:rPr>
        <w:t>contrapiso</w:t>
      </w:r>
      <w:proofErr w:type="spellEnd"/>
      <w:r>
        <w:rPr>
          <w:rFonts w:ascii="Arial Narrow" w:hAnsi="Arial Narrow"/>
          <w:sz w:val="16"/>
          <w:szCs w:val="16"/>
        </w:rPr>
        <w:t xml:space="preserve"> de correção será, no mínimo de 25mm;</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Sobre o </w:t>
      </w:r>
      <w:proofErr w:type="spellStart"/>
      <w:r>
        <w:rPr>
          <w:rFonts w:ascii="Arial Narrow" w:hAnsi="Arial Narrow"/>
          <w:sz w:val="16"/>
          <w:szCs w:val="16"/>
        </w:rPr>
        <w:t>contrapiso</w:t>
      </w:r>
      <w:proofErr w:type="spellEnd"/>
      <w:r>
        <w:rPr>
          <w:rFonts w:ascii="Arial Narrow" w:hAnsi="Arial Narrow"/>
          <w:sz w:val="16"/>
          <w:szCs w:val="16"/>
        </w:rPr>
        <w:t xml:space="preserve"> ainda não endurecido, lança-se a camada de argamassa de alta resistência, procedendo-se o adensamento com o emprego de uma régua vibradora;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 régua </w:t>
      </w:r>
      <w:proofErr w:type="spellStart"/>
      <w:r>
        <w:rPr>
          <w:rFonts w:ascii="Arial Narrow" w:hAnsi="Arial Narrow"/>
          <w:sz w:val="16"/>
          <w:szCs w:val="16"/>
        </w:rPr>
        <w:t>vibradoura</w:t>
      </w:r>
      <w:proofErr w:type="spellEnd"/>
      <w:r>
        <w:rPr>
          <w:rFonts w:ascii="Arial Narrow" w:hAnsi="Arial Narrow"/>
          <w:sz w:val="16"/>
          <w:szCs w:val="16"/>
        </w:rPr>
        <w:t xml:space="preserve"> desliza sobre as juntas que limitam painéis com inclinação de sentido contrário ao do deslocamento por arraste, tomando-se como referência o prumo;</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O deslocamento por arraste da régua vibradora será lento e constante e ela deve sempre conduzir um fino rolo de argamassa de alta resistência, com cerca de 2cm de diâmetro. Consumindo esse rolo, o operador o recompõe com auxílio da colher de pedreiro;</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Adensada a argamassa de alta resistência, será ela sarrafeada com emprego de uma régua metálica (perfil de alumínio de 5.0cmx2.5cm);</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Após o </w:t>
      </w:r>
      <w:proofErr w:type="spellStart"/>
      <w:r>
        <w:rPr>
          <w:rFonts w:ascii="Arial Narrow" w:hAnsi="Arial Narrow"/>
          <w:sz w:val="16"/>
          <w:szCs w:val="16"/>
        </w:rPr>
        <w:t>sarrafeamento</w:t>
      </w:r>
      <w:proofErr w:type="spellEnd"/>
      <w:r>
        <w:rPr>
          <w:rFonts w:ascii="Arial Narrow" w:hAnsi="Arial Narrow"/>
          <w:sz w:val="16"/>
          <w:szCs w:val="16"/>
        </w:rPr>
        <w:t xml:space="preserve"> e já com a argamassa de pavimentação ligeiramente endurecida, procede-se ao acabamento da superfície, que deverá ser lisa e polida. Na hipótese de observar-se, nessa operação de acabamento, que na superfície da pavimentação há excesso de água e formação de nata de cimento, deve-se corrigir o teor de água nos traços subsequentes. É expressamente vedada a pulverização com cimento para corrigir esse defeito;</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 cura da argamassa de pavimentação será obtida espalhando-se uma camada de areia com cerca de 3cm de espessura, que será molhada de </w:t>
      </w:r>
      <w:smartTag w:uri="urn:schemas-microsoft-com:office:smarttags" w:element="metricconverter">
        <w:smartTagPr>
          <w:attr w:name="ProductID" w:val="3 a"/>
        </w:smartTagPr>
        <w:r>
          <w:rPr>
            <w:rFonts w:ascii="Arial Narrow" w:hAnsi="Arial Narrow"/>
            <w:sz w:val="16"/>
            <w:szCs w:val="16"/>
          </w:rPr>
          <w:t>3 a</w:t>
        </w:r>
      </w:smartTag>
      <w:r>
        <w:rPr>
          <w:rFonts w:ascii="Arial Narrow" w:hAnsi="Arial Narrow"/>
          <w:sz w:val="16"/>
          <w:szCs w:val="16"/>
        </w:rPr>
        <w:t xml:space="preserve"> 4 vezes por dia, durante oito dias;</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Durante a cura, deve-se evitar que a pavimentação receba a incidência direta de raios solares e/ou correntes de ar e/ou acentuadas variações de temperatura;</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Após o </w:t>
      </w:r>
      <w:proofErr w:type="spellStart"/>
      <w:r>
        <w:rPr>
          <w:rFonts w:ascii="Arial Narrow" w:hAnsi="Arial Narrow"/>
          <w:sz w:val="16"/>
          <w:szCs w:val="16"/>
        </w:rPr>
        <w:t>sarrafeamento</w:t>
      </w:r>
      <w:proofErr w:type="spellEnd"/>
      <w:r>
        <w:rPr>
          <w:rFonts w:ascii="Arial Narrow" w:hAnsi="Arial Narrow"/>
          <w:sz w:val="16"/>
          <w:szCs w:val="16"/>
        </w:rPr>
        <w:t xml:space="preserve"> e já com a pavimentação ligeiramente endurecida, alisa-se a superfície com uma desempenadeira metálica. Obtido o acabamento liso e após a cura da argamassa de alta resistência, procede-se ao polimento da superfície;</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O polimento será executado com </w:t>
      </w:r>
      <w:proofErr w:type="spellStart"/>
      <w:r>
        <w:rPr>
          <w:rFonts w:ascii="Arial Narrow" w:hAnsi="Arial Narrow"/>
          <w:sz w:val="16"/>
          <w:szCs w:val="16"/>
        </w:rPr>
        <w:t>politriz</w:t>
      </w:r>
      <w:proofErr w:type="spellEnd"/>
      <w:r>
        <w:rPr>
          <w:rFonts w:ascii="Arial Narrow" w:hAnsi="Arial Narrow"/>
          <w:sz w:val="16"/>
          <w:szCs w:val="16"/>
        </w:rPr>
        <w:t xml:space="preserve"> de dois discos, do tipo rotativo, efetuado em quatro etapas sucessivas, com quatro tipos de pedra-esmeril, conforme segue:</w:t>
      </w:r>
    </w:p>
    <w:p w:rsidR="00653F5D" w:rsidRDefault="00653F5D" w:rsidP="00653F5D">
      <w:pPr>
        <w:widowControl w:val="0"/>
        <w:numPr>
          <w:ilvl w:val="0"/>
          <w:numId w:val="7"/>
        </w:numPr>
        <w:ind w:left="1929"/>
        <w:jc w:val="both"/>
        <w:rPr>
          <w:rFonts w:ascii="Arial Narrow" w:hAnsi="Arial Narrow"/>
          <w:sz w:val="16"/>
          <w:szCs w:val="16"/>
          <w:lang w:val="es-ES_tradnl"/>
        </w:rPr>
      </w:pPr>
      <w:r>
        <w:rPr>
          <w:rFonts w:ascii="Arial Narrow" w:hAnsi="Arial Narrow"/>
          <w:sz w:val="16"/>
          <w:szCs w:val="16"/>
          <w:lang w:val="es-ES_tradnl"/>
        </w:rPr>
        <w:t>1ª etapa - C. 036 P. VGW</w:t>
      </w:r>
    </w:p>
    <w:p w:rsidR="00653F5D" w:rsidRDefault="00653F5D" w:rsidP="00653F5D">
      <w:pPr>
        <w:widowControl w:val="0"/>
        <w:numPr>
          <w:ilvl w:val="0"/>
          <w:numId w:val="7"/>
        </w:numPr>
        <w:ind w:left="1929"/>
        <w:jc w:val="both"/>
        <w:rPr>
          <w:rFonts w:ascii="Arial Narrow" w:hAnsi="Arial Narrow"/>
          <w:sz w:val="16"/>
          <w:szCs w:val="16"/>
          <w:lang w:val="es-ES_tradnl"/>
        </w:rPr>
      </w:pPr>
      <w:r>
        <w:rPr>
          <w:rFonts w:ascii="Arial Narrow" w:hAnsi="Arial Narrow"/>
          <w:sz w:val="16"/>
          <w:szCs w:val="16"/>
          <w:lang w:val="es-ES_tradnl"/>
        </w:rPr>
        <w:t>2ª etapa - C. 080 P. VGW</w:t>
      </w:r>
    </w:p>
    <w:p w:rsidR="00653F5D" w:rsidRDefault="00653F5D" w:rsidP="00653F5D">
      <w:pPr>
        <w:widowControl w:val="0"/>
        <w:numPr>
          <w:ilvl w:val="0"/>
          <w:numId w:val="7"/>
        </w:numPr>
        <w:ind w:left="1929"/>
        <w:jc w:val="both"/>
        <w:rPr>
          <w:rFonts w:ascii="Arial Narrow" w:hAnsi="Arial Narrow"/>
          <w:sz w:val="16"/>
          <w:szCs w:val="16"/>
          <w:lang w:val="es-ES_tradnl"/>
        </w:rPr>
      </w:pPr>
      <w:r>
        <w:rPr>
          <w:rFonts w:ascii="Arial Narrow" w:hAnsi="Arial Narrow"/>
          <w:sz w:val="16"/>
          <w:szCs w:val="16"/>
          <w:lang w:val="es-ES_tradnl"/>
        </w:rPr>
        <w:t>3ª etapa - C. 120 P. VGW</w:t>
      </w:r>
    </w:p>
    <w:p w:rsidR="00653F5D" w:rsidRDefault="00653F5D" w:rsidP="00653F5D">
      <w:pPr>
        <w:widowControl w:val="0"/>
        <w:numPr>
          <w:ilvl w:val="0"/>
          <w:numId w:val="7"/>
        </w:numPr>
        <w:ind w:left="1929"/>
        <w:jc w:val="both"/>
        <w:rPr>
          <w:rFonts w:ascii="Arial Narrow" w:hAnsi="Arial Narrow"/>
          <w:sz w:val="16"/>
          <w:szCs w:val="16"/>
          <w:lang w:val="es-ES_tradnl"/>
        </w:rPr>
      </w:pPr>
      <w:r>
        <w:rPr>
          <w:rFonts w:ascii="Arial Narrow" w:hAnsi="Arial Narrow"/>
          <w:sz w:val="16"/>
          <w:szCs w:val="16"/>
          <w:lang w:val="es-ES_tradnl"/>
        </w:rPr>
        <w:t>4ª etapa - C. 220 P. VGW</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A letra “C” indica que a pedra-esmeril é feita de carbureto de silício; os números “036, 080, 120 e </w:t>
      </w:r>
      <w:smartTag w:uri="urn:schemas-microsoft-com:office:smarttags" w:element="metricconverter">
        <w:smartTagPr>
          <w:attr w:name="ProductID" w:val="220”"/>
        </w:smartTagPr>
        <w:r>
          <w:rPr>
            <w:rFonts w:ascii="Arial Narrow" w:hAnsi="Arial Narrow"/>
            <w:sz w:val="16"/>
            <w:szCs w:val="16"/>
          </w:rPr>
          <w:t>220”</w:t>
        </w:r>
      </w:smartTag>
      <w:r>
        <w:rPr>
          <w:rFonts w:ascii="Arial Narrow" w:hAnsi="Arial Narrow"/>
          <w:sz w:val="16"/>
          <w:szCs w:val="16"/>
        </w:rPr>
        <w:t xml:space="preserve"> indicam o tamanho do grão da pedra-esmeril, sendo que o grão (malha) “</w:t>
      </w:r>
      <w:smartTag w:uri="urn:schemas-microsoft-com:office:smarttags" w:element="metricconverter">
        <w:smartTagPr>
          <w:attr w:name="ProductID" w:val="036”"/>
        </w:smartTagPr>
        <w:r>
          <w:rPr>
            <w:rFonts w:ascii="Arial Narrow" w:hAnsi="Arial Narrow"/>
            <w:sz w:val="16"/>
            <w:szCs w:val="16"/>
          </w:rPr>
          <w:t>036”</w:t>
        </w:r>
      </w:smartTag>
      <w:r>
        <w:rPr>
          <w:rFonts w:ascii="Arial Narrow" w:hAnsi="Arial Narrow"/>
          <w:sz w:val="16"/>
          <w:szCs w:val="16"/>
        </w:rPr>
        <w:t xml:space="preserve"> é bem mais grosso que o grão (malha) “</w:t>
      </w:r>
      <w:smartTag w:uri="urn:schemas-microsoft-com:office:smarttags" w:element="metricconverter">
        <w:smartTagPr>
          <w:attr w:name="ProductID" w:val="220”"/>
        </w:smartTagPr>
        <w:r>
          <w:rPr>
            <w:rFonts w:ascii="Arial Narrow" w:hAnsi="Arial Narrow"/>
            <w:sz w:val="16"/>
            <w:szCs w:val="16"/>
          </w:rPr>
          <w:t>220</w:t>
        </w:r>
        <w:proofErr w:type="gramStart"/>
        <w:r>
          <w:rPr>
            <w:rFonts w:ascii="Arial Narrow" w:hAnsi="Arial Narrow"/>
            <w:sz w:val="16"/>
            <w:szCs w:val="16"/>
          </w:rPr>
          <w:t>”</w:t>
        </w:r>
      </w:smartTag>
      <w:r>
        <w:rPr>
          <w:rFonts w:ascii="Arial Narrow" w:hAnsi="Arial Narrow"/>
          <w:sz w:val="16"/>
          <w:szCs w:val="16"/>
        </w:rPr>
        <w:t xml:space="preserve"> ;</w:t>
      </w:r>
      <w:proofErr w:type="gramEnd"/>
      <w:r>
        <w:rPr>
          <w:rFonts w:ascii="Arial Narrow" w:hAnsi="Arial Narrow"/>
          <w:sz w:val="16"/>
          <w:szCs w:val="16"/>
        </w:rPr>
        <w:t xml:space="preserve"> a letra “P” indica o grau de maciez da pedra-esmeril e se insere na escala “M, N, O, P, Q, R, S e T” , sendo “M” a referência para pedra macia e “T” para pedra dura; as três letras iniciais “VGW” indicam o aglutinante usado para fabricar a pedra-esmeril.</w:t>
      </w:r>
    </w:p>
    <w:p w:rsidR="00653F5D" w:rsidRDefault="00653F5D" w:rsidP="00653F5D">
      <w:pPr>
        <w:widowControl w:val="0"/>
        <w:numPr>
          <w:ilvl w:val="0"/>
          <w:numId w:val="15"/>
        </w:numPr>
        <w:jc w:val="both"/>
        <w:rPr>
          <w:rFonts w:ascii="Arial Narrow" w:hAnsi="Arial Narrow"/>
          <w:sz w:val="16"/>
          <w:szCs w:val="16"/>
        </w:rPr>
      </w:pPr>
      <w:r>
        <w:rPr>
          <w:rFonts w:ascii="Arial Narrow" w:hAnsi="Arial Narrow"/>
          <w:sz w:val="16"/>
          <w:szCs w:val="16"/>
        </w:rPr>
        <w:t xml:space="preserve">O polimento será executado com a superfície molhada, o que implica lançamento periódico de água na área em que se está trabalhando. Com o auxílio de um rodo, para afastar a água empregada no polimento, verifica-se a necessidade de insistir a operação, de forma a se obter um acabamento esmerado. Depois </w:t>
      </w:r>
      <w:proofErr w:type="gramStart"/>
      <w:r>
        <w:rPr>
          <w:rFonts w:ascii="Arial Narrow" w:hAnsi="Arial Narrow"/>
          <w:sz w:val="16"/>
          <w:szCs w:val="16"/>
        </w:rPr>
        <w:t>Procede-se</w:t>
      </w:r>
      <w:proofErr w:type="gramEnd"/>
      <w:r>
        <w:rPr>
          <w:rFonts w:ascii="Arial Narrow" w:hAnsi="Arial Narrow"/>
          <w:sz w:val="16"/>
          <w:szCs w:val="16"/>
        </w:rPr>
        <w:t xml:space="preserve"> à lustração com a cera adequada, na quantidade demãos necessárias ao perfeito brilho do piso.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07 -</w:t>
      </w:r>
      <w:r>
        <w:rPr>
          <w:rFonts w:ascii="Arial Narrow" w:hAnsi="Arial Narrow"/>
          <w:sz w:val="16"/>
          <w:szCs w:val="16"/>
        </w:rPr>
        <w:tab/>
        <w:t>ASSOALHO DE MADEIRA:</w:t>
      </w:r>
    </w:p>
    <w:p w:rsidR="00653F5D" w:rsidRDefault="00653F5D" w:rsidP="00653F5D">
      <w:pPr>
        <w:pStyle w:val="Recuodecorpodetexto31"/>
        <w:numPr>
          <w:ilvl w:val="12"/>
          <w:numId w:val="0"/>
        </w:numPr>
        <w:ind w:left="1701"/>
        <w:rPr>
          <w:rFonts w:ascii="Arial Narrow" w:hAnsi="Arial Narrow"/>
          <w:sz w:val="16"/>
          <w:szCs w:val="16"/>
        </w:rPr>
      </w:pPr>
      <w:r>
        <w:rPr>
          <w:rFonts w:ascii="Arial Narrow" w:hAnsi="Arial Narrow"/>
          <w:sz w:val="16"/>
          <w:szCs w:val="16"/>
        </w:rPr>
        <w:t>a)</w:t>
      </w:r>
      <w:proofErr w:type="gramStart"/>
      <w:r>
        <w:rPr>
          <w:rFonts w:ascii="Arial Narrow" w:hAnsi="Arial Narrow"/>
          <w:sz w:val="16"/>
          <w:szCs w:val="16"/>
        </w:rPr>
        <w:t xml:space="preserve">  </w:t>
      </w:r>
      <w:proofErr w:type="gramEnd"/>
      <w:r>
        <w:rPr>
          <w:rFonts w:ascii="Arial Narrow" w:hAnsi="Arial Narrow"/>
          <w:sz w:val="16"/>
          <w:szCs w:val="16"/>
        </w:rPr>
        <w:t xml:space="preserve">Os assoalhos de madeira serão tipo macho-e-fêmea e apresentarão teor de umidade entre 8 e 12% compatível com as condições </w:t>
      </w:r>
      <w:proofErr w:type="spellStart"/>
      <w:r>
        <w:rPr>
          <w:rFonts w:ascii="Arial Narrow" w:hAnsi="Arial Narrow"/>
          <w:sz w:val="16"/>
          <w:szCs w:val="16"/>
        </w:rPr>
        <w:t>geo-climáticas</w:t>
      </w:r>
      <w:proofErr w:type="spellEnd"/>
      <w:r>
        <w:rPr>
          <w:rFonts w:ascii="Arial Narrow" w:hAnsi="Arial Narrow"/>
          <w:sz w:val="16"/>
          <w:szCs w:val="16"/>
        </w:rPr>
        <w:t xml:space="preserve"> do local;</w:t>
      </w:r>
    </w:p>
    <w:p w:rsidR="00653F5D" w:rsidRDefault="00653F5D" w:rsidP="00653F5D">
      <w:pPr>
        <w:numPr>
          <w:ilvl w:val="12"/>
          <w:numId w:val="0"/>
        </w:numPr>
        <w:ind w:firstLine="1701"/>
        <w:jc w:val="both"/>
        <w:rPr>
          <w:rFonts w:ascii="Arial Narrow" w:hAnsi="Arial Narrow"/>
          <w:color w:val="000000"/>
          <w:sz w:val="16"/>
          <w:szCs w:val="16"/>
        </w:rPr>
      </w:pPr>
      <w:r>
        <w:rPr>
          <w:rFonts w:ascii="Arial Narrow" w:hAnsi="Arial Narrow"/>
          <w:color w:val="000000"/>
          <w:sz w:val="16"/>
          <w:szCs w:val="16"/>
        </w:rPr>
        <w:t>b)</w:t>
      </w:r>
      <w:proofErr w:type="gramStart"/>
      <w:r>
        <w:rPr>
          <w:rFonts w:ascii="Arial Narrow" w:hAnsi="Arial Narrow"/>
          <w:color w:val="000000"/>
          <w:sz w:val="16"/>
          <w:szCs w:val="16"/>
        </w:rPr>
        <w:t xml:space="preserve">  </w:t>
      </w:r>
      <w:proofErr w:type="gramEnd"/>
      <w:r>
        <w:rPr>
          <w:rFonts w:ascii="Arial Narrow" w:hAnsi="Arial Narrow"/>
          <w:color w:val="000000"/>
          <w:sz w:val="16"/>
          <w:szCs w:val="16"/>
        </w:rPr>
        <w:t>Serão empregadas madeira ipê e terão espessura mínima de 20mm;</w:t>
      </w:r>
    </w:p>
    <w:p w:rsidR="00653F5D" w:rsidRDefault="00653F5D" w:rsidP="00653F5D">
      <w:pPr>
        <w:numPr>
          <w:ilvl w:val="12"/>
          <w:numId w:val="0"/>
        </w:numPr>
        <w:ind w:firstLine="1701"/>
        <w:jc w:val="both"/>
        <w:rPr>
          <w:rFonts w:ascii="Arial Narrow" w:hAnsi="Arial Narrow"/>
          <w:color w:val="000000"/>
          <w:sz w:val="16"/>
          <w:szCs w:val="16"/>
        </w:rPr>
      </w:pPr>
      <w:r>
        <w:rPr>
          <w:rFonts w:ascii="Arial Narrow" w:hAnsi="Arial Narrow"/>
          <w:color w:val="000000"/>
          <w:sz w:val="16"/>
          <w:szCs w:val="16"/>
        </w:rPr>
        <w:t>c)</w:t>
      </w:r>
      <w:proofErr w:type="gramStart"/>
      <w:r>
        <w:rPr>
          <w:rFonts w:ascii="Arial Narrow" w:hAnsi="Arial Narrow"/>
          <w:color w:val="000000"/>
          <w:sz w:val="16"/>
          <w:szCs w:val="16"/>
        </w:rPr>
        <w:t xml:space="preserve">  </w:t>
      </w:r>
      <w:proofErr w:type="gramEnd"/>
      <w:r>
        <w:rPr>
          <w:rFonts w:ascii="Arial Narrow" w:hAnsi="Arial Narrow"/>
          <w:color w:val="000000"/>
          <w:sz w:val="16"/>
          <w:szCs w:val="16"/>
        </w:rPr>
        <w:t>O assoalho terão superfície aplainadas, aparelhadas e perfeitamente uniformes;</w:t>
      </w:r>
    </w:p>
    <w:p w:rsidR="00653F5D" w:rsidRDefault="00653F5D" w:rsidP="00653F5D">
      <w:pPr>
        <w:numPr>
          <w:ilvl w:val="12"/>
          <w:numId w:val="0"/>
        </w:numPr>
        <w:ind w:left="1701"/>
        <w:jc w:val="both"/>
        <w:rPr>
          <w:rFonts w:ascii="Arial Narrow" w:hAnsi="Arial Narrow"/>
          <w:color w:val="000000"/>
          <w:sz w:val="16"/>
          <w:szCs w:val="16"/>
        </w:rPr>
      </w:pPr>
      <w:r>
        <w:rPr>
          <w:rFonts w:ascii="Arial Narrow" w:hAnsi="Arial Narrow"/>
          <w:color w:val="000000"/>
          <w:sz w:val="16"/>
          <w:szCs w:val="16"/>
        </w:rPr>
        <w:t xml:space="preserve">d) As saliências de </w:t>
      </w:r>
      <w:proofErr w:type="gramStart"/>
      <w:r>
        <w:rPr>
          <w:rFonts w:ascii="Arial Narrow" w:hAnsi="Arial Narrow"/>
          <w:color w:val="000000"/>
          <w:sz w:val="16"/>
          <w:szCs w:val="16"/>
        </w:rPr>
        <w:t>respigas(</w:t>
      </w:r>
      <w:proofErr w:type="gramEnd"/>
      <w:r>
        <w:rPr>
          <w:rFonts w:ascii="Arial Narrow" w:hAnsi="Arial Narrow"/>
          <w:color w:val="000000"/>
          <w:sz w:val="16"/>
          <w:szCs w:val="16"/>
        </w:rPr>
        <w:t xml:space="preserve">machos) serão ligeiramente inferiores à profundidade das mechas( fêmeas) e a forma trapezoidal de ambos, com folga na </w:t>
      </w:r>
      <w:proofErr w:type="spellStart"/>
      <w:r>
        <w:rPr>
          <w:rFonts w:ascii="Arial Narrow" w:hAnsi="Arial Narrow"/>
          <w:color w:val="000000"/>
          <w:sz w:val="16"/>
          <w:szCs w:val="16"/>
        </w:rPr>
        <w:t>contraface</w:t>
      </w:r>
      <w:proofErr w:type="spellEnd"/>
      <w:r>
        <w:rPr>
          <w:rFonts w:ascii="Arial Narrow" w:hAnsi="Arial Narrow"/>
          <w:color w:val="000000"/>
          <w:sz w:val="16"/>
          <w:szCs w:val="16"/>
        </w:rPr>
        <w:t xml:space="preserve"> permitirá perfeita justaposição e juntas quase invisíveis na face superior do assoalho;</w:t>
      </w:r>
    </w:p>
    <w:p w:rsidR="00653F5D" w:rsidRDefault="00653F5D" w:rsidP="00653F5D">
      <w:pPr>
        <w:numPr>
          <w:ilvl w:val="12"/>
          <w:numId w:val="0"/>
        </w:numPr>
        <w:ind w:left="1701"/>
        <w:jc w:val="both"/>
        <w:rPr>
          <w:rFonts w:ascii="Arial Narrow" w:hAnsi="Arial Narrow"/>
          <w:color w:val="000000"/>
          <w:sz w:val="16"/>
          <w:szCs w:val="16"/>
        </w:rPr>
      </w:pPr>
      <w:r>
        <w:rPr>
          <w:rFonts w:ascii="Arial Narrow" w:hAnsi="Arial Narrow"/>
          <w:color w:val="000000"/>
          <w:sz w:val="16"/>
          <w:szCs w:val="16"/>
        </w:rPr>
        <w:t>e) Toda a madeira será seca em estufa, com teor de umidade compatível com as condições locais.</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08 -</w:t>
      </w:r>
      <w:r>
        <w:rPr>
          <w:rFonts w:ascii="Arial Narrow" w:hAnsi="Arial Narrow"/>
          <w:sz w:val="16"/>
          <w:szCs w:val="16"/>
        </w:rPr>
        <w:tab/>
        <w:t>CARPETE:</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será executado por operários especializados, obedecendo-se às recomendações do fabricante. Será aplicado em paredes e piso, sobre superfícies regularizadas, com espessura 6mm;</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 xml:space="preserve">CALÇADA CIMENTADA </w:t>
      </w:r>
      <w:smartTag w:uri="urn:schemas-microsoft-com:office:smarttags" w:element="PersonName">
        <w:smartTagPr>
          <w:attr w:name="ProductID" w:val="EM TORNO DO PR￉DIO"/>
        </w:smartTagPr>
        <w:r>
          <w:rPr>
            <w:rFonts w:ascii="Arial Narrow" w:hAnsi="Arial Narrow"/>
            <w:sz w:val="16"/>
            <w:szCs w:val="16"/>
          </w:rPr>
          <w:t>EM TORNO DO PRÉDIO</w:t>
        </w:r>
      </w:smartTag>
      <w:r>
        <w:rPr>
          <w:rFonts w:ascii="Arial Narrow" w:hAnsi="Arial Narrow"/>
          <w:sz w:val="16"/>
          <w:szCs w:val="16"/>
        </w:rPr>
        <w:t>:</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envolve o assentamento do meio-fio (escavação, fundação em pedra argamassada, assentamento e rejunte), aterro apiloado com empréstimo, lastro de impermeabilização, piso cimentado sem juntas e o reboco das faces expostas do meio-fio. O meio-fio pode ser pré-moldado de concreto ou</w:t>
      </w:r>
      <w:proofErr w:type="gramStart"/>
      <w:r>
        <w:rPr>
          <w:rFonts w:ascii="Arial Narrow" w:hAnsi="Arial Narrow"/>
          <w:sz w:val="16"/>
          <w:szCs w:val="16"/>
        </w:rPr>
        <w:t xml:space="preserve">  </w:t>
      </w:r>
      <w:proofErr w:type="gramEnd"/>
      <w:r>
        <w:rPr>
          <w:rFonts w:ascii="Arial Narrow" w:hAnsi="Arial Narrow"/>
          <w:sz w:val="16"/>
          <w:szCs w:val="16"/>
        </w:rPr>
        <w:t>em alvenaria de elevação.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10</w:t>
      </w:r>
      <w:r>
        <w:rPr>
          <w:rFonts w:ascii="Arial Narrow" w:hAnsi="Arial Narrow"/>
          <w:sz w:val="16"/>
          <w:szCs w:val="16"/>
        </w:rPr>
        <w:tab/>
        <w:t>-</w:t>
      </w:r>
      <w:r>
        <w:rPr>
          <w:rFonts w:ascii="Arial Narrow" w:hAnsi="Arial Narrow"/>
          <w:sz w:val="16"/>
          <w:szCs w:val="16"/>
        </w:rPr>
        <w:tab/>
        <w:t>CALÇADA CIMENTADA EXCLUÍDO O</w:t>
      </w:r>
      <w:proofErr w:type="gramStart"/>
      <w:r>
        <w:rPr>
          <w:rFonts w:ascii="Arial Narrow" w:hAnsi="Arial Narrow"/>
          <w:sz w:val="16"/>
          <w:szCs w:val="16"/>
        </w:rPr>
        <w:t xml:space="preserve">  </w:t>
      </w:r>
      <w:proofErr w:type="gramEnd"/>
      <w:r>
        <w:rPr>
          <w:rFonts w:ascii="Arial Narrow" w:hAnsi="Arial Narrow"/>
          <w:sz w:val="16"/>
          <w:szCs w:val="16"/>
        </w:rPr>
        <w:t>MEIO-FIO: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 este serviço aplica-se o disposto no item 6.6, só que como se trata de calçada contida entre o muro frontal de limite do terreno e o meio-fio do arruamento, este elemento não consta do serviço.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11</w:t>
      </w:r>
      <w:r>
        <w:rPr>
          <w:rFonts w:ascii="Arial Narrow" w:hAnsi="Arial Narrow"/>
          <w:sz w:val="16"/>
          <w:szCs w:val="16"/>
        </w:rPr>
        <w:tab/>
        <w:t>-</w:t>
      </w:r>
      <w:r>
        <w:rPr>
          <w:rFonts w:ascii="Arial Narrow" w:hAnsi="Arial Narrow"/>
          <w:sz w:val="16"/>
          <w:szCs w:val="16"/>
        </w:rPr>
        <w:tab/>
        <w:t>CALÇADA CIMENTADA (PASSARELA):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 este serviço também </w:t>
      </w:r>
      <w:proofErr w:type="gramStart"/>
      <w:r>
        <w:rPr>
          <w:rFonts w:ascii="Arial Narrow" w:hAnsi="Arial Narrow"/>
          <w:sz w:val="16"/>
          <w:szCs w:val="16"/>
        </w:rPr>
        <w:t>aplica-se</w:t>
      </w:r>
      <w:proofErr w:type="gramEnd"/>
      <w:r>
        <w:rPr>
          <w:rFonts w:ascii="Arial Narrow" w:hAnsi="Arial Narrow"/>
          <w:sz w:val="16"/>
          <w:szCs w:val="16"/>
        </w:rPr>
        <w:t xml:space="preserve"> o disposto no 6.6, só que aqui, a contenção da calçada se dará por duas linhas de meio-fio.</w:t>
      </w:r>
    </w:p>
    <w:p w:rsidR="00653F5D" w:rsidRDefault="00653F5D" w:rsidP="00653F5D">
      <w:pPr>
        <w:widowControl w:val="0"/>
        <w:numPr>
          <w:ilvl w:val="12"/>
          <w:numId w:val="0"/>
        </w:numPr>
        <w:tabs>
          <w:tab w:val="left" w:pos="1134"/>
        </w:tabs>
        <w:jc w:val="both"/>
        <w:rPr>
          <w:rFonts w:ascii="Arial Narrow" w:hAnsi="Arial Narrow"/>
          <w:sz w:val="16"/>
          <w:szCs w:val="16"/>
        </w:rPr>
      </w:pPr>
    </w:p>
    <w:p w:rsidR="00653F5D" w:rsidRDefault="00653F5D" w:rsidP="00653F5D">
      <w:pPr>
        <w:widowControl w:val="0"/>
        <w:numPr>
          <w:ilvl w:val="12"/>
          <w:numId w:val="0"/>
        </w:numPr>
        <w:tabs>
          <w:tab w:val="left" w:pos="426"/>
          <w:tab w:val="left" w:pos="709"/>
        </w:tabs>
        <w:jc w:val="both"/>
        <w:rPr>
          <w:rFonts w:ascii="Arial Narrow" w:hAnsi="Arial Narrow"/>
          <w:sz w:val="16"/>
          <w:szCs w:val="16"/>
        </w:rPr>
      </w:pPr>
      <w:r>
        <w:rPr>
          <w:rFonts w:ascii="Arial Narrow" w:hAnsi="Arial Narrow"/>
          <w:sz w:val="16"/>
          <w:szCs w:val="16"/>
        </w:rPr>
        <w:t>7.0</w:t>
      </w:r>
      <w:r>
        <w:rPr>
          <w:rFonts w:ascii="Arial Narrow" w:hAnsi="Arial Narrow"/>
          <w:sz w:val="16"/>
          <w:szCs w:val="16"/>
        </w:rPr>
        <w:tab/>
        <w:t>-</w:t>
      </w:r>
      <w:r>
        <w:rPr>
          <w:rFonts w:ascii="Arial Narrow" w:hAnsi="Arial Narrow"/>
          <w:sz w:val="16"/>
          <w:szCs w:val="16"/>
        </w:rPr>
        <w:tab/>
        <w:t>ESQUADRIAS:</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DE MADEIRA:</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portas e janelas serão nas dimensões especificadas em projeto e confeccionadas em cedro liso, da melhor qualidade;</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Serão sumariamente recusadas todas as peças que apresentem sinais de empenamento, descolamento, rachaduras, lascas, desigualdades de madeira ou outros defeitos;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sambladuras serão do tipo mecha e encaixe, com emprego de cunha de dilatação para garantia de maior rigidez de união;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 xml:space="preserve">As guarnições também serão em cedro, fixadas aos chapuzes por intermédio de parafusos de </w:t>
      </w:r>
      <w:proofErr w:type="gramStart"/>
      <w:r>
        <w:rPr>
          <w:rFonts w:ascii="Arial Narrow" w:hAnsi="Arial Narrow"/>
          <w:sz w:val="16"/>
          <w:szCs w:val="16"/>
        </w:rPr>
        <w:t>6x2.</w:t>
      </w:r>
      <w:proofErr w:type="gramEnd"/>
      <w:r>
        <w:rPr>
          <w:rFonts w:ascii="Arial Narrow" w:hAnsi="Arial Narrow"/>
          <w:sz w:val="16"/>
          <w:szCs w:val="16"/>
        </w:rPr>
        <w:t>¼” ;</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Na composição das portas não foi levado em consideração as fechaduras. Estas ferragens compõem um item independente;</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 xml:space="preserve">As fechaduras serão em latão cromado; possuir cubo, </w:t>
      </w:r>
      <w:proofErr w:type="spellStart"/>
      <w:r>
        <w:rPr>
          <w:rFonts w:ascii="Arial Narrow" w:hAnsi="Arial Narrow"/>
          <w:sz w:val="16"/>
          <w:szCs w:val="16"/>
        </w:rPr>
        <w:t>lingüeta</w:t>
      </w:r>
      <w:proofErr w:type="spellEnd"/>
      <w:r>
        <w:rPr>
          <w:rFonts w:ascii="Arial Narrow" w:hAnsi="Arial Narrow"/>
          <w:sz w:val="16"/>
          <w:szCs w:val="16"/>
        </w:rPr>
        <w:t xml:space="preserve">, trinco, </w:t>
      </w:r>
      <w:proofErr w:type="spellStart"/>
      <w:proofErr w:type="gramStart"/>
      <w:r>
        <w:rPr>
          <w:rFonts w:ascii="Arial Narrow" w:hAnsi="Arial Narrow"/>
          <w:sz w:val="16"/>
          <w:szCs w:val="16"/>
        </w:rPr>
        <w:t>cilindro,</w:t>
      </w:r>
      <w:proofErr w:type="gramEnd"/>
      <w:r>
        <w:rPr>
          <w:rFonts w:ascii="Arial Narrow" w:hAnsi="Arial Narrow"/>
          <w:sz w:val="16"/>
          <w:szCs w:val="16"/>
        </w:rPr>
        <w:t>chapa</w:t>
      </w:r>
      <w:proofErr w:type="spellEnd"/>
      <w:r>
        <w:rPr>
          <w:rFonts w:ascii="Arial Narrow" w:hAnsi="Arial Narrow"/>
          <w:sz w:val="16"/>
          <w:szCs w:val="16"/>
        </w:rPr>
        <w:t xml:space="preserve"> testa, contra chapa, chaves, com maçaneta tipo bola, da marca LAFONTE (</w:t>
      </w:r>
      <w:proofErr w:type="spellStart"/>
      <w:r>
        <w:rPr>
          <w:rFonts w:ascii="Arial Narrow" w:hAnsi="Arial Narrow"/>
          <w:sz w:val="16"/>
          <w:szCs w:val="16"/>
        </w:rPr>
        <w:t>made</w:t>
      </w:r>
      <w:proofErr w:type="spellEnd"/>
      <w:r>
        <w:rPr>
          <w:rFonts w:ascii="Arial Narrow" w:hAnsi="Arial Narrow"/>
          <w:sz w:val="16"/>
          <w:szCs w:val="16"/>
        </w:rPr>
        <w:t xml:space="preserve"> in Brasil), PAPAIZ ou  AROUCA .Todas as peças citadas serão em latão cromado. No caso de portas de pequena espessura, as fechaduras poderão ser de sobrepor, de cilindro e com fecho de pressão.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venezianas das janelas deverão ser bem acabadas, com arestas abauladas, alinhadas em relação às outras peças e firmemente fixadas às mechas;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 recuperação das esquadrias (portas e janelas) consiste na substituição de todas as peças comprometidas e ferragens inservíveis. Não se admitirá a emenda de qualquer peça: se, por exemplo, uma peça da estrutura ou uma almofada estiver rachada, apodrecida ou apresentar qualquer outro problema, ela deve ser trocada por inteiro, o que implicará na desmontagem da esquadria.</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DE AÇO, FERRO COMUM OU FERRO GALVANIZADO:</w:t>
      </w:r>
    </w:p>
    <w:p w:rsidR="00653F5D" w:rsidRDefault="00653F5D" w:rsidP="00653F5D">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Todos os trabalhos de serralheria serão realizados com a maior perfeição, mediante emprego de mão-de-obra especializada, de primeira qualidade, e executados rigorosamente de acordo com os desenhos e modelos expostos na sede da Secretaria e conforme com o adiante especificado;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Os punhos das janelas basculantes deverão sempre estar do mesmo lado;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Levando em conta a vulnerabilidade das esquadrias de ferro nas juntas entre os quadros ou marcos e a alvenaria ou concreto, elas serão cuidadosamente preenchidas com calafetador que lhe assegure a plasticidade permanente;</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partes móveis das esquadrias serão dotadas de pingadeiras, de forma a garantir perfeita estanqueidade, evitando, dessa forma, penetração de água de chuva;</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O material a empregar será novo, limpo, perfeitamente desempenado e sem nenhum defeito de fabricação;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 xml:space="preserve">Só poderão ser utilizados perfis de materiais idênticos aos especificados nos desenhos e aos constantes nestas </w:t>
      </w:r>
      <w:r>
        <w:rPr>
          <w:rFonts w:ascii="Arial Narrow" w:hAnsi="Arial Narrow"/>
          <w:sz w:val="16"/>
          <w:szCs w:val="16"/>
        </w:rPr>
        <w:lastRenderedPageBreak/>
        <w:t>amostras;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esquadrias só poderão ser assentadas depois que as amostras, apresentadas pelo construtor, forem aprovadas pela fiscalização. Uma vez aprovada a amostra, as demais esquadrias deverão apresentar as mesmas características daquela, sob pena da reprovação das demais, mesmo já tendo sido confeccionadas. Neste particular, cabe ao construtor o acompanhamento permanente da execução do serviço executado pelo serralheiro;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Todas as esquadrias, uma vez armadas, serão marcadas com clareza, de modo a permitir a fácil identificação e assentamento nos respectivos locais de construção;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Cabe ao construtor assentar as esquadrias nos vãos apropriados, inclusive selar os respectivos chumbadores e marcos;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Cabe ao construtor inteira responsabilidade pelo prumo e nível das esquadrias e pelo seu funcionamento perfeito, depois de definitivamente fixadas;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esquadrias não serão, jamais, forçadas em rasgos porventura fora do esquadro ou de escassas dimensões;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Os chumbadores serão solidamente fixados à alvenaria ou concreto, com argamassa, a qual será firmemente socada nos respectivos furos;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Os quadros serão perfeitamente esquadriados, terão todos os ângulos ou linhas de emendas soldados, bem esmerilhados, de modo a desaparecerem as rebarbas</w:t>
      </w:r>
      <w:proofErr w:type="gramStart"/>
      <w:r>
        <w:rPr>
          <w:rFonts w:ascii="Arial Narrow" w:hAnsi="Arial Narrow"/>
          <w:sz w:val="16"/>
          <w:szCs w:val="16"/>
        </w:rPr>
        <w:t xml:space="preserve">  </w:t>
      </w:r>
      <w:proofErr w:type="gramEnd"/>
      <w:r>
        <w:rPr>
          <w:rFonts w:ascii="Arial Narrow" w:hAnsi="Arial Narrow"/>
          <w:sz w:val="16"/>
          <w:szCs w:val="16"/>
        </w:rPr>
        <w:t>e saliências de solda;</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 xml:space="preserve">Todos os furos dos rebites ou dos parafusos serão </w:t>
      </w:r>
      <w:proofErr w:type="spellStart"/>
      <w:r>
        <w:rPr>
          <w:rFonts w:ascii="Arial Narrow" w:hAnsi="Arial Narrow"/>
          <w:sz w:val="16"/>
          <w:szCs w:val="16"/>
        </w:rPr>
        <w:t>escariados</w:t>
      </w:r>
      <w:proofErr w:type="spellEnd"/>
      <w:r>
        <w:rPr>
          <w:rFonts w:ascii="Arial Narrow" w:hAnsi="Arial Narrow"/>
          <w:sz w:val="16"/>
          <w:szCs w:val="16"/>
        </w:rPr>
        <w:t>, e as asperezas, limadas. Os furos realizados no canteiro de obras serão executados com broca ou máquina de furar, sendo vedado o emprego de furadores (punção);</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As pequenas diferenças entre furos de peças a rebitar ou a parafusar, desde que não perceptíveis, poderão ser corrigidos com broca, sendo, porém, terminantemente vedado forçar a coincidência dos orifícios ou empregar lima redonda;</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Na fabricação das esquadrias não se admitirá o emprego de elementos compostos obtidos pela junção - por solda ou outro meio qualquer - de perfis singelos ou chapas;</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Os</w:t>
      </w:r>
      <w:proofErr w:type="gramStart"/>
      <w:r>
        <w:rPr>
          <w:rFonts w:ascii="Arial Narrow" w:hAnsi="Arial Narrow"/>
          <w:sz w:val="16"/>
          <w:szCs w:val="16"/>
        </w:rPr>
        <w:t xml:space="preserve">  </w:t>
      </w:r>
      <w:proofErr w:type="gramEnd"/>
      <w:r>
        <w:rPr>
          <w:rFonts w:ascii="Arial Narrow" w:hAnsi="Arial Narrow"/>
          <w:sz w:val="16"/>
          <w:szCs w:val="16"/>
        </w:rPr>
        <w:t>perfis e as chapas serão submetidas a tratamento preliminar antioxidante;</w:t>
      </w:r>
    </w:p>
    <w:p w:rsidR="00653F5D" w:rsidRDefault="00653F5D" w:rsidP="00653F5D">
      <w:pPr>
        <w:widowControl w:val="0"/>
        <w:numPr>
          <w:ilvl w:val="0"/>
          <w:numId w:val="16"/>
        </w:numPr>
        <w:jc w:val="both"/>
        <w:rPr>
          <w:rFonts w:ascii="Arial Narrow" w:hAnsi="Arial Narrow"/>
          <w:sz w:val="16"/>
          <w:szCs w:val="16"/>
        </w:rPr>
      </w:pPr>
      <w:r>
        <w:rPr>
          <w:rFonts w:ascii="Arial Narrow" w:hAnsi="Arial Narrow"/>
          <w:sz w:val="16"/>
          <w:szCs w:val="16"/>
        </w:rPr>
        <w:t>Na composição das portas não foi levado em consideração as fechaduras. Este elemento encontra-se quantificado separadamente;</w:t>
      </w:r>
    </w:p>
    <w:p w:rsidR="001A17E2" w:rsidRDefault="001A17E2" w:rsidP="001A17E2">
      <w:pPr>
        <w:widowControl w:val="0"/>
        <w:ind w:left="1419"/>
        <w:jc w:val="both"/>
        <w:rPr>
          <w:rFonts w:ascii="Arial Narrow" w:hAnsi="Arial Narrow"/>
          <w:sz w:val="16"/>
          <w:szCs w:val="16"/>
        </w:rPr>
      </w:pPr>
    </w:p>
    <w:p w:rsidR="001A17E2" w:rsidRDefault="001A17E2" w:rsidP="001A17E2">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sidRPr="001A17E2">
        <w:rPr>
          <w:rFonts w:ascii="Arial Narrow" w:hAnsi="Arial Narrow"/>
          <w:sz w:val="16"/>
          <w:szCs w:val="16"/>
        </w:rPr>
        <w:t>-</w:t>
      </w:r>
      <w:r w:rsidRPr="001A17E2">
        <w:rPr>
          <w:rFonts w:ascii="Arial Narrow" w:hAnsi="Arial Narrow"/>
          <w:sz w:val="16"/>
          <w:szCs w:val="16"/>
        </w:rPr>
        <w:tab/>
        <w:t>DE A</w:t>
      </w:r>
      <w:r>
        <w:rPr>
          <w:rFonts w:ascii="Arial Narrow" w:hAnsi="Arial Narrow"/>
          <w:sz w:val="16"/>
          <w:szCs w:val="16"/>
        </w:rPr>
        <w:t>LUMÍNIO</w:t>
      </w:r>
      <w:r w:rsidRPr="001A17E2">
        <w:rPr>
          <w:rFonts w:ascii="Arial Narrow" w:hAnsi="Arial Narrow"/>
          <w:sz w:val="16"/>
          <w:szCs w:val="16"/>
        </w:rPr>
        <w:t>:</w:t>
      </w:r>
    </w:p>
    <w:p w:rsidR="001A17E2" w:rsidRDefault="001A17E2" w:rsidP="001A17E2">
      <w:pPr>
        <w:widowControl w:val="0"/>
        <w:tabs>
          <w:tab w:val="left" w:pos="993"/>
          <w:tab w:val="left" w:pos="1134"/>
        </w:tabs>
        <w:jc w:val="both"/>
        <w:rPr>
          <w:rFonts w:ascii="Arial Narrow" w:hAnsi="Arial Narrow"/>
          <w:sz w:val="16"/>
          <w:szCs w:val="16"/>
        </w:rPr>
      </w:pP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Consiste no fornecimento e instalação de esquadrias fabricadas em </w:t>
      </w:r>
      <w:r>
        <w:rPr>
          <w:rFonts w:ascii="Arial Narrow" w:hAnsi="Arial Narrow"/>
          <w:sz w:val="16"/>
          <w:szCs w:val="16"/>
        </w:rPr>
        <w:t>alumínio</w:t>
      </w:r>
      <w:r w:rsidR="001A17E2" w:rsidRPr="007B4737">
        <w:rPr>
          <w:rFonts w:ascii="Arial Narrow" w:hAnsi="Arial Narrow"/>
          <w:sz w:val="16"/>
          <w:szCs w:val="16"/>
        </w:rPr>
        <w:t>.</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As esquadrias de aço compreendem as portas, janelas, basculantes, grades, portões, guarda corpos, etc. confeccionadas em escala industrial ou não, com perfis laminados em “T”, “L” e “I”, perfis tubulares e perfis abertos fabricados com chapas de a</w:t>
      </w:r>
      <w:r>
        <w:rPr>
          <w:rFonts w:ascii="Arial Narrow" w:hAnsi="Arial Narrow"/>
          <w:sz w:val="16"/>
          <w:szCs w:val="16"/>
        </w:rPr>
        <w:t>lumínio.</w:t>
      </w:r>
    </w:p>
    <w:p w:rsidR="001A17E2"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As esquadrias de ferro mais utilizados são as grades e portões geralmente confeccionados com barras redondas mecânicas, barras chatas, cantoneiras ou, às vezes, associadas com chapas finas e tubos galvanizados.</w:t>
      </w:r>
    </w:p>
    <w:p w:rsidR="007B4737"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1" w:name="_Toc417636486"/>
      <w:bookmarkStart w:id="2" w:name="_Toc465849016"/>
      <w:r>
        <w:rPr>
          <w:rFonts w:ascii="Arial Narrow" w:hAnsi="Arial Narrow"/>
          <w:sz w:val="16"/>
          <w:szCs w:val="16"/>
        </w:rPr>
        <w:t>3</w:t>
      </w:r>
      <w:r w:rsidR="001A17E2" w:rsidRPr="007B4737">
        <w:rPr>
          <w:rFonts w:ascii="Arial Narrow" w:hAnsi="Arial Narrow"/>
          <w:sz w:val="16"/>
          <w:szCs w:val="16"/>
        </w:rPr>
        <w:t>.1- Janela de correr de Alumínio</w:t>
      </w:r>
      <w:bookmarkEnd w:id="1"/>
      <w:bookmarkEnd w:id="2"/>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3" w:name="_Toc415475156"/>
      <w:bookmarkStart w:id="4" w:name="_Toc415475688"/>
      <w:bookmarkStart w:id="5" w:name="_Toc417636487"/>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Todas as janelas de alumínio terão perfis e acessórios de alumínio adonisado natural e assentada com argamassa no traço de 1:4. Por questão da segurança, especial atenção deverá ser dada aos acessórios das esquadrias externas. Deverão ser instalados de forma que não possam ser retirados, impossibilitando a entrada de pessoas não portadoras das chaves, quando as esquadrias estejam trancadas.</w:t>
      </w:r>
      <w:bookmarkEnd w:id="3"/>
      <w:bookmarkEnd w:id="4"/>
      <w:bookmarkEnd w:id="5"/>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6" w:name="_Toc415475157"/>
      <w:bookmarkStart w:id="7" w:name="_Toc415475689"/>
      <w:bookmarkStart w:id="8" w:name="_Toc417636488"/>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Todos os parafusos ou rebites para ligações de peças de alumínio serão de aço inox. As emendas realizadas através de rebites ou parafusos deverão ser perfeitamente ajustadas, sem folgas, diferenças de nível ou rebarbas.</w:t>
      </w:r>
      <w:bookmarkEnd w:id="6"/>
      <w:bookmarkEnd w:id="7"/>
      <w:bookmarkEnd w:id="8"/>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9" w:name="_Toc415475158"/>
      <w:bookmarkStart w:id="10" w:name="_Toc415475690"/>
      <w:bookmarkStart w:id="11" w:name="_Toc417636489"/>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Por questão da segurança, especial atenção deve ser dada aos acessórios das esquadrias externas. Devem ser instalados de forma que não possam ser retirados, não permitindo a entrada de pessoas não portadoras das chaves, quando as esquadrias estejam trancadas.</w:t>
      </w:r>
      <w:bookmarkEnd w:id="9"/>
      <w:bookmarkEnd w:id="10"/>
      <w:bookmarkEnd w:id="11"/>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12" w:name="_Toc415475159"/>
      <w:bookmarkStart w:id="13" w:name="_Toc415475691"/>
      <w:bookmarkStart w:id="14" w:name="_Toc417636490"/>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Após a instalação, as esquadrias de alumínio deverão ser protegidas com aplicação de vaselina industrial ou óleo, que será removido ao final da execução dos serviços e obras, por ocasião da limpeza final e recebimento.</w:t>
      </w:r>
      <w:bookmarkEnd w:id="12"/>
      <w:bookmarkEnd w:id="13"/>
      <w:bookmarkEnd w:id="14"/>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15" w:name="_Toc415475160"/>
      <w:bookmarkStart w:id="16" w:name="_Toc415475692"/>
      <w:bookmarkStart w:id="17" w:name="_Toc417636491"/>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As esquadrias de vãos envidraçados, sujeitos à ação de intempéries, serão submetidas a testes específicos de estanqueidade, utilizando-se jato de mangueira d'água sob pressão, de conformidade com as especificações de projeto.</w:t>
      </w:r>
      <w:bookmarkEnd w:id="15"/>
      <w:bookmarkEnd w:id="16"/>
      <w:bookmarkEnd w:id="17"/>
    </w:p>
    <w:p w:rsid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18" w:name="_Toc465849017"/>
    </w:p>
    <w:p w:rsidR="001A17E2" w:rsidRPr="007B4737" w:rsidRDefault="001A17E2" w:rsidP="007B4737">
      <w:pPr>
        <w:widowControl w:val="0"/>
        <w:numPr>
          <w:ilvl w:val="12"/>
          <w:numId w:val="0"/>
        </w:numPr>
        <w:tabs>
          <w:tab w:val="left" w:pos="993"/>
          <w:tab w:val="left" w:pos="1134"/>
        </w:tabs>
        <w:ind w:left="1134" w:hanging="425"/>
        <w:jc w:val="both"/>
        <w:rPr>
          <w:rFonts w:ascii="Arial Narrow" w:hAnsi="Arial Narrow"/>
          <w:sz w:val="16"/>
          <w:szCs w:val="16"/>
        </w:rPr>
      </w:pPr>
      <w:r w:rsidRPr="007B4737">
        <w:rPr>
          <w:rFonts w:ascii="Arial Narrow" w:hAnsi="Arial Narrow"/>
          <w:sz w:val="16"/>
          <w:szCs w:val="16"/>
        </w:rPr>
        <w:t>VIDROS E ESPELHOS</w:t>
      </w:r>
      <w:bookmarkEnd w:id="18"/>
    </w:p>
    <w:p w:rsid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19" w:name="_Toc465849018"/>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3.2 </w:t>
      </w:r>
      <w:r w:rsidR="001A17E2" w:rsidRPr="007B4737">
        <w:rPr>
          <w:rFonts w:ascii="Arial Narrow" w:hAnsi="Arial Narrow"/>
          <w:sz w:val="16"/>
          <w:szCs w:val="16"/>
        </w:rPr>
        <w:t>- Espelho cristal</w:t>
      </w:r>
      <w:bookmarkEnd w:id="19"/>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Os espelhos podem ser obtidos em diversas espessuras. As chapas de vidro que lhes servem de base devem atender à EB-92/55, NBR-11706, NBR-7210 e NBR-7199.</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Serão </w:t>
      </w:r>
      <w:proofErr w:type="gramStart"/>
      <w:r w:rsidR="001A17E2" w:rsidRPr="007B4737">
        <w:rPr>
          <w:rFonts w:ascii="Arial Narrow" w:hAnsi="Arial Narrow"/>
          <w:sz w:val="16"/>
          <w:szCs w:val="16"/>
        </w:rPr>
        <w:t>montados nos locais especificado na planta de arquitetura nas dimensões de (2,00 x 1,02)cm</w:t>
      </w:r>
      <w:proofErr w:type="gramEnd"/>
      <w:r w:rsidR="001A17E2" w:rsidRPr="007B4737">
        <w:rPr>
          <w:rFonts w:ascii="Arial Narrow" w:hAnsi="Arial Narrow"/>
          <w:sz w:val="16"/>
          <w:szCs w:val="16"/>
        </w:rPr>
        <w:t>.</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 superfície onde for instalado o espelho deve estar limpa, seca, completamente livre de umidade, substâncias ácidas ou alcalinas e qualquer outro material agressivo.</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Espelhos com bordas expostas devem ser necessariamente lapidados e filetados.</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Entre o espelho e o substrato deve existir uma folga de no mínimo 3 mm para permitir a circulação de ar.</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ab/>
      </w:r>
      <w:r>
        <w:rPr>
          <w:rFonts w:ascii="Arial Narrow" w:hAnsi="Arial Narrow"/>
          <w:sz w:val="16"/>
          <w:szCs w:val="16"/>
        </w:rPr>
        <w:tab/>
      </w:r>
      <w:r w:rsidR="001A17E2" w:rsidRPr="007B4737">
        <w:rPr>
          <w:rFonts w:ascii="Arial Narrow" w:hAnsi="Arial Narrow"/>
          <w:sz w:val="16"/>
          <w:szCs w:val="16"/>
        </w:rPr>
        <w:t>Quando mais de um espelho for instalado em uma mesma superfície, deve-se assegurar que exista uma folga entre as bordas de um e do outro espelho.</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Não é recomendado o uso de iluminação tipo spot direcionado diretamente para o espelho, pois gera muito calor e pode deteriorar a camada de prata ou até mesmo trincar o espelho.</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Espelhos instalados em saunas, banheiros, piscinas ou qualquer outro ambiente com alto índice de umidade ou atmosfera corrosiva são propensos à oxidação.</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Espelhos com dimensões superiores à 1m² não dever ser fixados de maneira que todo o peso seja suportado pelas bordas, evitando o empenamento e, consequentemente, distorção ótica.</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Quando o espelho for </w:t>
      </w:r>
      <w:proofErr w:type="spellStart"/>
      <w:r w:rsidR="001A17E2" w:rsidRPr="007B4737">
        <w:rPr>
          <w:rFonts w:ascii="Arial Narrow" w:hAnsi="Arial Narrow"/>
          <w:sz w:val="16"/>
          <w:szCs w:val="16"/>
        </w:rPr>
        <w:t>adesivado</w:t>
      </w:r>
      <w:proofErr w:type="spellEnd"/>
      <w:r w:rsidR="001A17E2" w:rsidRPr="007B4737">
        <w:rPr>
          <w:rFonts w:ascii="Arial Narrow" w:hAnsi="Arial Narrow"/>
          <w:sz w:val="16"/>
          <w:szCs w:val="16"/>
        </w:rPr>
        <w:t xml:space="preserve"> ao substrato, o mesmo deve ter sua </w:t>
      </w:r>
      <w:proofErr w:type="spellStart"/>
      <w:r w:rsidR="001A17E2" w:rsidRPr="007B4737">
        <w:rPr>
          <w:rFonts w:ascii="Arial Narrow" w:hAnsi="Arial Narrow"/>
          <w:sz w:val="16"/>
          <w:szCs w:val="16"/>
        </w:rPr>
        <w:t>planicidade</w:t>
      </w:r>
      <w:proofErr w:type="spellEnd"/>
      <w:r w:rsidR="001A17E2" w:rsidRPr="007B4737">
        <w:rPr>
          <w:rFonts w:ascii="Arial Narrow" w:hAnsi="Arial Narrow"/>
          <w:sz w:val="16"/>
          <w:szCs w:val="16"/>
        </w:rPr>
        <w:t xml:space="preserve"> assegurada, evitando distorções.</w:t>
      </w:r>
    </w:p>
    <w:p w:rsid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20" w:name="_Toc465849019"/>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3</w:t>
      </w:r>
      <w:r w:rsidR="001A17E2" w:rsidRPr="007B4737">
        <w:rPr>
          <w:rFonts w:ascii="Arial Narrow" w:hAnsi="Arial Narrow"/>
          <w:sz w:val="16"/>
          <w:szCs w:val="16"/>
        </w:rPr>
        <w:t>.3- Porta de vidro temperado</w:t>
      </w:r>
      <w:bookmarkEnd w:id="20"/>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A porta da recepção, Loja de atendimento, CCO e, </w:t>
      </w:r>
      <w:proofErr w:type="spellStart"/>
      <w:r w:rsidR="001A17E2" w:rsidRPr="007B4737">
        <w:rPr>
          <w:rFonts w:ascii="Arial Narrow" w:hAnsi="Arial Narrow"/>
          <w:sz w:val="16"/>
          <w:szCs w:val="16"/>
        </w:rPr>
        <w:t>Call</w:t>
      </w:r>
      <w:proofErr w:type="spellEnd"/>
      <w:r w:rsidR="001A17E2" w:rsidRPr="007B4737">
        <w:rPr>
          <w:rFonts w:ascii="Arial Narrow" w:hAnsi="Arial Narrow"/>
          <w:sz w:val="16"/>
          <w:szCs w:val="16"/>
        </w:rPr>
        <w:t xml:space="preserve"> </w:t>
      </w:r>
      <w:proofErr w:type="gramStart"/>
      <w:r w:rsidR="001A17E2" w:rsidRPr="007B4737">
        <w:rPr>
          <w:rFonts w:ascii="Arial Narrow" w:hAnsi="Arial Narrow"/>
          <w:sz w:val="16"/>
          <w:szCs w:val="16"/>
        </w:rPr>
        <w:t>center</w:t>
      </w:r>
      <w:proofErr w:type="gramEnd"/>
      <w:r w:rsidR="001A17E2" w:rsidRPr="007B4737">
        <w:rPr>
          <w:rFonts w:ascii="Arial Narrow" w:hAnsi="Arial Narrow"/>
          <w:sz w:val="16"/>
          <w:szCs w:val="16"/>
        </w:rPr>
        <w:t xml:space="preserve"> será de vidro temperado incolor, do tipo de abrir, contendo 1 ou 2 folhas nas dimensões de (0,80 x 2,10; 0,90 x 2,10; 1,65 x 2,50) m cada e espessura de 10,00mm.</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O procedimento será indicado pelo fornecedor.</w:t>
      </w:r>
    </w:p>
    <w:p w:rsidR="001A17E2" w:rsidRPr="007B4737" w:rsidRDefault="001A17E2" w:rsidP="007B4737">
      <w:pPr>
        <w:widowControl w:val="0"/>
        <w:numPr>
          <w:ilvl w:val="12"/>
          <w:numId w:val="0"/>
        </w:numPr>
        <w:tabs>
          <w:tab w:val="left" w:pos="993"/>
          <w:tab w:val="left" w:pos="1134"/>
        </w:tabs>
        <w:ind w:left="1134" w:hanging="425"/>
        <w:jc w:val="both"/>
        <w:rPr>
          <w:rFonts w:ascii="Arial Narrow" w:hAnsi="Arial Narrow"/>
          <w:sz w:val="16"/>
          <w:szCs w:val="16"/>
        </w:rPr>
      </w:pP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bookmarkStart w:id="21" w:name="_Toc417565276"/>
      <w:bookmarkStart w:id="22" w:name="_Toc465849020"/>
      <w:r>
        <w:rPr>
          <w:rFonts w:ascii="Arial Narrow" w:hAnsi="Arial Narrow"/>
          <w:sz w:val="16"/>
          <w:szCs w:val="16"/>
        </w:rPr>
        <w:t>3</w:t>
      </w:r>
      <w:r w:rsidR="001A17E2" w:rsidRPr="007B4737">
        <w:rPr>
          <w:rFonts w:ascii="Arial Narrow" w:hAnsi="Arial Narrow"/>
          <w:sz w:val="16"/>
          <w:szCs w:val="16"/>
        </w:rPr>
        <w:t xml:space="preserve">.4- Fachada de vidro temperado com </w:t>
      </w:r>
      <w:proofErr w:type="spellStart"/>
      <w:r w:rsidR="001A17E2" w:rsidRPr="007B4737">
        <w:rPr>
          <w:rFonts w:ascii="Arial Narrow" w:hAnsi="Arial Narrow"/>
          <w:sz w:val="16"/>
          <w:szCs w:val="16"/>
        </w:rPr>
        <w:t>Spider</w:t>
      </w:r>
      <w:proofErr w:type="spellEnd"/>
      <w:r w:rsidR="001A17E2" w:rsidRPr="007B4737">
        <w:rPr>
          <w:rFonts w:ascii="Arial Narrow" w:hAnsi="Arial Narrow"/>
          <w:sz w:val="16"/>
          <w:szCs w:val="16"/>
        </w:rPr>
        <w:t xml:space="preserve"> Glass</w:t>
      </w:r>
      <w:bookmarkEnd w:id="21"/>
      <w:bookmarkEnd w:id="22"/>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Será construída uma fachada de vidro temperado, na entrada da loja de atendimento, na entrada da recepção, CCO, </w:t>
      </w:r>
      <w:proofErr w:type="spellStart"/>
      <w:r w:rsidR="001A17E2" w:rsidRPr="007B4737">
        <w:rPr>
          <w:rFonts w:ascii="Arial Narrow" w:hAnsi="Arial Narrow"/>
          <w:sz w:val="16"/>
          <w:szCs w:val="16"/>
        </w:rPr>
        <w:t>Call</w:t>
      </w:r>
      <w:proofErr w:type="spellEnd"/>
      <w:r w:rsidR="001A17E2" w:rsidRPr="007B4737">
        <w:rPr>
          <w:rFonts w:ascii="Arial Narrow" w:hAnsi="Arial Narrow"/>
          <w:sz w:val="16"/>
          <w:szCs w:val="16"/>
        </w:rPr>
        <w:t xml:space="preserve"> center, com o Sistema </w:t>
      </w:r>
      <w:proofErr w:type="spellStart"/>
      <w:r w:rsidR="001A17E2" w:rsidRPr="007B4737">
        <w:rPr>
          <w:rFonts w:ascii="Arial Narrow" w:hAnsi="Arial Narrow"/>
          <w:sz w:val="16"/>
          <w:szCs w:val="16"/>
        </w:rPr>
        <w:t>Spider</w:t>
      </w:r>
      <w:proofErr w:type="spellEnd"/>
      <w:r w:rsidR="001A17E2" w:rsidRPr="007B4737">
        <w:rPr>
          <w:rFonts w:ascii="Arial Narrow" w:hAnsi="Arial Narrow"/>
          <w:sz w:val="16"/>
          <w:szCs w:val="16"/>
        </w:rPr>
        <w:t xml:space="preserve"> Glass, na qual as telas de vidro serão furadas, parafusadas e fixadas em quatro pontos distintos a uma estrutura </w:t>
      </w:r>
      <w:proofErr w:type="spellStart"/>
      <w:r w:rsidR="001A17E2" w:rsidRPr="007B4737">
        <w:rPr>
          <w:rFonts w:ascii="Arial Narrow" w:hAnsi="Arial Narrow"/>
          <w:sz w:val="16"/>
          <w:szCs w:val="16"/>
        </w:rPr>
        <w:t>portante</w:t>
      </w:r>
      <w:proofErr w:type="spellEnd"/>
      <w:r w:rsidR="001A17E2" w:rsidRPr="007B4737">
        <w:rPr>
          <w:rFonts w:ascii="Arial Narrow" w:hAnsi="Arial Narrow"/>
          <w:sz w:val="16"/>
          <w:szCs w:val="16"/>
        </w:rPr>
        <w:t xml:space="preserve"> destacadas do plano dos vidros.</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 xml:space="preserve">Os pontos correspondem aos braços ou “aranhas” </w:t>
      </w:r>
      <w:proofErr w:type="spellStart"/>
      <w:r w:rsidR="001A17E2" w:rsidRPr="007B4737">
        <w:rPr>
          <w:rFonts w:ascii="Arial Narrow" w:hAnsi="Arial Narrow"/>
          <w:sz w:val="16"/>
          <w:szCs w:val="16"/>
        </w:rPr>
        <w:t>spiders</w:t>
      </w:r>
      <w:proofErr w:type="spellEnd"/>
      <w:r w:rsidR="001A17E2" w:rsidRPr="007B4737">
        <w:rPr>
          <w:rFonts w:ascii="Arial Narrow" w:hAnsi="Arial Narrow"/>
          <w:sz w:val="16"/>
          <w:szCs w:val="16"/>
        </w:rPr>
        <w:t xml:space="preserve"> que manterão os vidros afastados das estruturas de fixação. Os parafusos terão rótulas internas que impedirão o surgimento de tensões nos pontos de fixação dos vidros quando submetidos a stress devido a cargas de vento.</w:t>
      </w:r>
    </w:p>
    <w:p w:rsidR="001A17E2" w:rsidRPr="007B4737" w:rsidRDefault="007B4737" w:rsidP="007B4737">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r w:rsidR="001A17E2" w:rsidRPr="007B4737">
        <w:rPr>
          <w:rFonts w:ascii="Arial Narrow" w:hAnsi="Arial Narrow"/>
          <w:sz w:val="16"/>
          <w:szCs w:val="16"/>
        </w:rPr>
        <w:t>As juntas entre os vidros serão nuas e receberão selamento com silicone.</w:t>
      </w:r>
    </w:p>
    <w:p w:rsidR="00A65108" w:rsidRDefault="00A65108" w:rsidP="00A65108">
      <w:pPr>
        <w:widowControl w:val="0"/>
        <w:numPr>
          <w:ilvl w:val="12"/>
          <w:numId w:val="0"/>
        </w:numPr>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p>
    <w:p w:rsidR="00A65108" w:rsidRPr="00A65108" w:rsidRDefault="00A65108" w:rsidP="00A65108">
      <w:pPr>
        <w:widowControl w:val="0"/>
        <w:numPr>
          <w:ilvl w:val="12"/>
          <w:numId w:val="0"/>
        </w:numPr>
        <w:tabs>
          <w:tab w:val="left" w:pos="993"/>
          <w:tab w:val="left" w:pos="1134"/>
        </w:tabs>
        <w:ind w:left="1134" w:hanging="425"/>
        <w:jc w:val="both"/>
        <w:rPr>
          <w:rFonts w:ascii="Arial Narrow" w:hAnsi="Arial Narrow"/>
          <w:sz w:val="16"/>
          <w:szCs w:val="16"/>
        </w:rPr>
      </w:pPr>
      <w:r w:rsidRPr="00A65108">
        <w:rPr>
          <w:rFonts w:ascii="Arial Narrow" w:hAnsi="Arial Narrow"/>
          <w:sz w:val="16"/>
          <w:szCs w:val="16"/>
        </w:rPr>
        <w:t>Será usada tela de metal galvanizado fio 12, malha 3x3 cm, no lado externo</w:t>
      </w:r>
      <w:r>
        <w:rPr>
          <w:rFonts w:ascii="Arial Narrow" w:hAnsi="Arial Narrow"/>
          <w:sz w:val="16"/>
          <w:szCs w:val="16"/>
        </w:rPr>
        <w:t xml:space="preserve"> das esquadrias</w:t>
      </w:r>
      <w:r w:rsidRPr="00A65108">
        <w:rPr>
          <w:rFonts w:ascii="Arial Narrow" w:hAnsi="Arial Narrow"/>
          <w:sz w:val="16"/>
          <w:szCs w:val="16"/>
        </w:rPr>
        <w:t>, fixados com solda na moldura/caixilhos, nas dimensões indicadas no projeto de arquitetura.</w:t>
      </w:r>
    </w:p>
    <w:p w:rsidR="001A17E2" w:rsidRDefault="001A17E2" w:rsidP="007B4737">
      <w:pPr>
        <w:widowControl w:val="0"/>
        <w:numPr>
          <w:ilvl w:val="12"/>
          <w:numId w:val="0"/>
        </w:numPr>
        <w:tabs>
          <w:tab w:val="left" w:pos="993"/>
          <w:tab w:val="left" w:pos="1134"/>
        </w:tabs>
        <w:ind w:left="1134" w:hanging="425"/>
        <w:jc w:val="both"/>
        <w:rPr>
          <w:rFonts w:ascii="Arial Narrow" w:hAnsi="Arial Narrow"/>
          <w:sz w:val="16"/>
          <w:szCs w:val="16"/>
        </w:rPr>
      </w:pPr>
    </w:p>
    <w:p w:rsidR="00653F5D" w:rsidRDefault="00653F5D" w:rsidP="00653F5D">
      <w:pPr>
        <w:widowControl w:val="0"/>
        <w:numPr>
          <w:ilvl w:val="12"/>
          <w:numId w:val="0"/>
        </w:numPr>
        <w:tabs>
          <w:tab w:val="left" w:pos="1134"/>
        </w:tabs>
        <w:jc w:val="both"/>
        <w:rPr>
          <w:rFonts w:ascii="Arial Narrow" w:hAnsi="Arial Narrow"/>
          <w:sz w:val="16"/>
          <w:szCs w:val="16"/>
        </w:rPr>
      </w:pPr>
    </w:p>
    <w:p w:rsidR="00653F5D" w:rsidRDefault="00653F5D" w:rsidP="00653F5D">
      <w:pPr>
        <w:widowControl w:val="0"/>
        <w:numPr>
          <w:ilvl w:val="12"/>
          <w:numId w:val="0"/>
        </w:numPr>
        <w:tabs>
          <w:tab w:val="left" w:pos="426"/>
          <w:tab w:val="left" w:pos="709"/>
        </w:tabs>
        <w:jc w:val="both"/>
        <w:rPr>
          <w:rFonts w:ascii="Arial Narrow" w:hAnsi="Arial Narrow"/>
          <w:sz w:val="16"/>
          <w:szCs w:val="16"/>
        </w:rPr>
      </w:pPr>
      <w:r>
        <w:rPr>
          <w:rFonts w:ascii="Arial Narrow" w:hAnsi="Arial Narrow"/>
          <w:sz w:val="16"/>
          <w:szCs w:val="16"/>
        </w:rPr>
        <w:t>8.0</w:t>
      </w:r>
      <w:r>
        <w:rPr>
          <w:rFonts w:ascii="Arial Narrow" w:hAnsi="Arial Narrow"/>
          <w:sz w:val="16"/>
          <w:szCs w:val="16"/>
        </w:rPr>
        <w:tab/>
        <w:t>-</w:t>
      </w:r>
      <w:r>
        <w:rPr>
          <w:rFonts w:ascii="Arial Narrow" w:hAnsi="Arial Narrow"/>
          <w:sz w:val="16"/>
          <w:szCs w:val="16"/>
        </w:rPr>
        <w:tab/>
        <w:t>PINTURA:</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01 -  Serão obedecidas as recomendações que se seguem na aplicação de pintura em substrato de argamassa ou concreto:</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02 -  Os substratos estarão suficientemente endurecidos, sem sinais de deterioração e preparados adequadamente, conforme instruções do fabricante da tinta, para evitar danos na pintura em decorrência de deficiências da superfície;</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03 -   Será evitada a aplicação prematura de tinta em substratos com cura insuficiente, pois a umidade e alcalinidade elevadas acarretam danos à pintura;</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04- Em superfícies muito porosas, é indispensável a aplicação de tinta de fundo para homogeneizar a porosidade do substrato. As tintas de acabamento, emulsionadas em água, podem ser utilizadas como tinta de fundo quando diluídas;</w:t>
      </w:r>
    </w:p>
    <w:p w:rsidR="00653F5D" w:rsidRDefault="00653F5D" w:rsidP="00653F5D">
      <w:pPr>
        <w:widowControl w:val="0"/>
        <w:numPr>
          <w:ilvl w:val="12"/>
          <w:numId w:val="0"/>
        </w:numPr>
        <w:tabs>
          <w:tab w:val="left" w:pos="1069"/>
        </w:tabs>
        <w:ind w:left="709"/>
        <w:jc w:val="both"/>
        <w:rPr>
          <w:rFonts w:ascii="Arial Narrow" w:hAnsi="Arial Narrow"/>
          <w:sz w:val="16"/>
          <w:szCs w:val="16"/>
        </w:rPr>
      </w:pPr>
      <w:r>
        <w:rPr>
          <w:rFonts w:ascii="Arial Narrow" w:hAnsi="Arial Narrow"/>
          <w:sz w:val="16"/>
          <w:szCs w:val="16"/>
        </w:rPr>
        <w:t xml:space="preserve">05 </w:t>
      </w:r>
      <w:proofErr w:type="gramStart"/>
      <w:r>
        <w:rPr>
          <w:rFonts w:ascii="Arial Narrow" w:hAnsi="Arial Narrow"/>
          <w:sz w:val="16"/>
          <w:szCs w:val="16"/>
        </w:rPr>
        <w:t>-As</w:t>
      </w:r>
      <w:proofErr w:type="gramEnd"/>
      <w:r>
        <w:rPr>
          <w:rFonts w:ascii="Arial Narrow" w:hAnsi="Arial Narrow"/>
          <w:sz w:val="16"/>
          <w:szCs w:val="16"/>
        </w:rPr>
        <w:t xml:space="preserve"> tintas serão aplicadas sobre substrato isento de óleo, graxa, fungos, algas, bolor, eflorescências e materiais soltos. Os substratos contaminados serão limpos do seguinte modo:</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 xml:space="preserve">06 -A remoção de sujeiras pode ser efetuada por secagem e lavagem com água, bem como com a seguinte solução: 80g de fosfato </w:t>
      </w:r>
      <w:proofErr w:type="spellStart"/>
      <w:r>
        <w:rPr>
          <w:rFonts w:ascii="Arial Narrow" w:hAnsi="Arial Narrow"/>
          <w:sz w:val="16"/>
          <w:szCs w:val="16"/>
        </w:rPr>
        <w:t>trissódico</w:t>
      </w:r>
      <w:proofErr w:type="spellEnd"/>
      <w:r>
        <w:rPr>
          <w:rFonts w:ascii="Arial Narrow" w:hAnsi="Arial Narrow"/>
          <w:sz w:val="16"/>
          <w:szCs w:val="16"/>
        </w:rPr>
        <w:t>, 30g de detergente, ¼ de galão de hipoclorito de sódio e água até completar um galão; a seguir enxaguar com bastante água. Deve-se evitar molhar em excesso o substrato;</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 xml:space="preserve">07- A remoção de contaminantes gordurosos pode ser realizada aplicando-se, no local, solventes adequados, como </w:t>
      </w:r>
      <w:proofErr w:type="gramStart"/>
      <w:r>
        <w:rPr>
          <w:rFonts w:ascii="Arial Narrow" w:hAnsi="Arial Narrow"/>
          <w:sz w:val="16"/>
          <w:szCs w:val="16"/>
        </w:rPr>
        <w:t>por exemplo</w:t>
      </w:r>
      <w:proofErr w:type="gramEnd"/>
      <w:r>
        <w:rPr>
          <w:rFonts w:ascii="Arial Narrow" w:hAnsi="Arial Narrow"/>
          <w:sz w:val="16"/>
          <w:szCs w:val="16"/>
        </w:rPr>
        <w:t xml:space="preserve"> “VARSOL” ;</w:t>
      </w:r>
    </w:p>
    <w:p w:rsidR="00653F5D" w:rsidRDefault="00653F5D" w:rsidP="00653F5D">
      <w:pPr>
        <w:widowControl w:val="0"/>
        <w:numPr>
          <w:ilvl w:val="12"/>
          <w:numId w:val="0"/>
        </w:numPr>
        <w:ind w:left="709"/>
        <w:jc w:val="both"/>
        <w:rPr>
          <w:rFonts w:ascii="Arial Narrow" w:hAnsi="Arial Narrow"/>
          <w:sz w:val="16"/>
          <w:szCs w:val="16"/>
        </w:rPr>
      </w:pPr>
      <w:r>
        <w:rPr>
          <w:rFonts w:ascii="Arial Narrow" w:hAnsi="Arial Narrow"/>
          <w:sz w:val="16"/>
          <w:szCs w:val="16"/>
        </w:rPr>
        <w:t>08-A remoção de material eflorescente será</w:t>
      </w:r>
      <w:proofErr w:type="gramStart"/>
      <w:r>
        <w:rPr>
          <w:rFonts w:ascii="Arial Narrow" w:hAnsi="Arial Narrow"/>
          <w:sz w:val="16"/>
          <w:szCs w:val="16"/>
        </w:rPr>
        <w:t xml:space="preserve">  </w:t>
      </w:r>
      <w:proofErr w:type="gramEnd"/>
      <w:r>
        <w:rPr>
          <w:rFonts w:ascii="Arial Narrow" w:hAnsi="Arial Narrow"/>
          <w:sz w:val="16"/>
          <w:szCs w:val="16"/>
        </w:rPr>
        <w:t>efetuada por meio de escavação da superfície seca, com escova de cerdas macias;</w:t>
      </w:r>
    </w:p>
    <w:p w:rsidR="00653F5D" w:rsidRDefault="00653F5D" w:rsidP="00653F5D">
      <w:pPr>
        <w:widowControl w:val="0"/>
        <w:numPr>
          <w:ilvl w:val="12"/>
          <w:numId w:val="0"/>
        </w:numPr>
        <w:ind w:left="567"/>
        <w:jc w:val="both"/>
        <w:rPr>
          <w:rFonts w:ascii="Arial Narrow" w:hAnsi="Arial Narrow"/>
          <w:sz w:val="16"/>
          <w:szCs w:val="16"/>
        </w:rPr>
      </w:pPr>
      <w:r>
        <w:rPr>
          <w:rFonts w:ascii="Arial Narrow" w:hAnsi="Arial Narrow"/>
          <w:sz w:val="16"/>
          <w:szCs w:val="16"/>
        </w:rPr>
        <w:t>09-A remoção de algas, fungos e bolor, será efetuada por meio de escovação, com escova de fios duros, e lavagem</w:t>
      </w:r>
      <w:proofErr w:type="gramStart"/>
      <w:r>
        <w:rPr>
          <w:rFonts w:ascii="Arial Narrow" w:hAnsi="Arial Narrow"/>
          <w:sz w:val="16"/>
          <w:szCs w:val="16"/>
        </w:rPr>
        <w:t xml:space="preserve">  </w:t>
      </w:r>
      <w:proofErr w:type="gramEnd"/>
      <w:r>
        <w:rPr>
          <w:rFonts w:ascii="Arial Narrow" w:hAnsi="Arial Narrow"/>
          <w:sz w:val="16"/>
          <w:szCs w:val="16"/>
        </w:rPr>
        <w:t>com a solução referida em  ( a ), a seguir, enxaguar com água em abundância.</w:t>
      </w:r>
    </w:p>
    <w:p w:rsidR="00653F5D" w:rsidRDefault="00653F5D" w:rsidP="00653F5D">
      <w:pPr>
        <w:widowControl w:val="0"/>
        <w:numPr>
          <w:ilvl w:val="12"/>
          <w:numId w:val="0"/>
        </w:numPr>
        <w:jc w:val="both"/>
        <w:rPr>
          <w:rFonts w:ascii="Arial Narrow" w:hAnsi="Arial Narrow"/>
          <w:sz w:val="16"/>
          <w:szCs w:val="16"/>
        </w:rPr>
      </w:pPr>
      <w:r>
        <w:rPr>
          <w:rFonts w:ascii="Arial Narrow" w:hAnsi="Arial Narrow"/>
          <w:sz w:val="16"/>
          <w:szCs w:val="16"/>
        </w:rPr>
        <w:t xml:space="preserve">          10 - Serão obedecidas as recomendações que se seguem na execução dos serviços de pintura:</w:t>
      </w:r>
    </w:p>
    <w:p w:rsidR="00653F5D" w:rsidRDefault="00653F5D" w:rsidP="00653F5D">
      <w:pPr>
        <w:pStyle w:val="Corpodetexto21"/>
        <w:numPr>
          <w:ilvl w:val="12"/>
          <w:numId w:val="0"/>
        </w:numPr>
        <w:ind w:left="993" w:hanging="284"/>
        <w:rPr>
          <w:rFonts w:ascii="Arial Narrow" w:hAnsi="Arial Narrow"/>
          <w:sz w:val="16"/>
          <w:szCs w:val="16"/>
        </w:rPr>
      </w:pPr>
      <w:r>
        <w:rPr>
          <w:rFonts w:ascii="Arial Narrow" w:hAnsi="Arial Narrow"/>
          <w:sz w:val="16"/>
          <w:szCs w:val="16"/>
        </w:rPr>
        <w:t xml:space="preserve">     a) Em ambientes externos, não aplicar pintura quando da ocorrência de chuvas, condensação de vapor de água sobre a superfície e ocorrência de ventos fortes com transporte de partículas em suspensão no ar;</w:t>
      </w:r>
    </w:p>
    <w:p w:rsidR="00653F5D" w:rsidRDefault="00653F5D" w:rsidP="00653F5D">
      <w:pPr>
        <w:widowControl w:val="0"/>
        <w:numPr>
          <w:ilvl w:val="12"/>
          <w:numId w:val="0"/>
        </w:numPr>
        <w:ind w:left="993"/>
        <w:jc w:val="both"/>
        <w:rPr>
          <w:rFonts w:ascii="Arial Narrow" w:hAnsi="Arial Narrow"/>
          <w:sz w:val="16"/>
          <w:szCs w:val="16"/>
        </w:rPr>
      </w:pPr>
      <w:proofErr w:type="gramStart"/>
      <w:r>
        <w:rPr>
          <w:rFonts w:ascii="Arial Narrow" w:hAnsi="Arial Narrow"/>
          <w:sz w:val="16"/>
          <w:szCs w:val="16"/>
        </w:rPr>
        <w:t>b)</w:t>
      </w:r>
      <w:proofErr w:type="gramEnd"/>
      <w:r>
        <w:rPr>
          <w:rFonts w:ascii="Arial Narrow" w:hAnsi="Arial Narrow"/>
          <w:sz w:val="16"/>
          <w:szCs w:val="16"/>
        </w:rPr>
        <w:t>Pinturas em ambientes internos devem ser realizadas em condições climáticas que permitam manter abertas as portas e janelas;</w:t>
      </w:r>
    </w:p>
    <w:p w:rsidR="00653F5D" w:rsidRDefault="00653F5D" w:rsidP="00653F5D">
      <w:pPr>
        <w:widowControl w:val="0"/>
        <w:numPr>
          <w:ilvl w:val="0"/>
          <w:numId w:val="8"/>
        </w:numPr>
        <w:ind w:left="992" w:firstLine="1"/>
        <w:jc w:val="both"/>
        <w:rPr>
          <w:rFonts w:ascii="Arial Narrow" w:hAnsi="Arial Narrow"/>
          <w:sz w:val="16"/>
          <w:szCs w:val="16"/>
        </w:rPr>
      </w:pPr>
      <w:r>
        <w:rPr>
          <w:rFonts w:ascii="Arial Narrow" w:hAnsi="Arial Narrow"/>
          <w:sz w:val="16"/>
          <w:szCs w:val="16"/>
        </w:rPr>
        <w:t>A tinta aplicada será bem espalhada sobre a superfície e a espessura da película de cada demão será</w:t>
      </w:r>
      <w:proofErr w:type="gramStart"/>
      <w:r>
        <w:rPr>
          <w:rFonts w:ascii="Arial Narrow" w:hAnsi="Arial Narrow"/>
          <w:sz w:val="16"/>
          <w:szCs w:val="16"/>
        </w:rPr>
        <w:t xml:space="preserve">  </w:t>
      </w:r>
      <w:proofErr w:type="gramEnd"/>
      <w:r>
        <w:rPr>
          <w:rFonts w:ascii="Arial Narrow" w:hAnsi="Arial Narrow"/>
          <w:sz w:val="16"/>
          <w:szCs w:val="16"/>
        </w:rPr>
        <w:t>a mínima possível, obtendo-se o cobrimento através de demãos sucessivas;</w:t>
      </w:r>
    </w:p>
    <w:p w:rsidR="00653F5D" w:rsidRDefault="00653F5D" w:rsidP="00653F5D">
      <w:pPr>
        <w:widowControl w:val="0"/>
        <w:numPr>
          <w:ilvl w:val="0"/>
          <w:numId w:val="8"/>
        </w:numPr>
        <w:ind w:left="992" w:firstLine="1"/>
        <w:jc w:val="both"/>
        <w:rPr>
          <w:rFonts w:ascii="Arial Narrow" w:hAnsi="Arial Narrow"/>
          <w:sz w:val="16"/>
          <w:szCs w:val="16"/>
        </w:rPr>
      </w:pPr>
      <w:r>
        <w:rPr>
          <w:rFonts w:ascii="Arial Narrow" w:hAnsi="Arial Narrow"/>
          <w:sz w:val="16"/>
          <w:szCs w:val="16"/>
        </w:rPr>
        <w:t>A película de cada demão será contínua, com espessura uniforme e livre de corrimentos;</w:t>
      </w:r>
    </w:p>
    <w:p w:rsidR="00653F5D" w:rsidRDefault="00653F5D" w:rsidP="00653F5D">
      <w:pPr>
        <w:widowControl w:val="0"/>
        <w:numPr>
          <w:ilvl w:val="0"/>
          <w:numId w:val="8"/>
        </w:numPr>
        <w:ind w:left="992" w:firstLine="1"/>
        <w:jc w:val="both"/>
        <w:rPr>
          <w:rFonts w:ascii="Arial Narrow" w:hAnsi="Arial Narrow"/>
          <w:sz w:val="16"/>
          <w:szCs w:val="16"/>
        </w:rPr>
      </w:pPr>
      <w:r>
        <w:rPr>
          <w:rFonts w:ascii="Arial Narrow" w:hAnsi="Arial Narrow"/>
          <w:sz w:val="16"/>
          <w:szCs w:val="16"/>
        </w:rPr>
        <w:t>Cada demão de tinta só poderá ser aplicada quando a precedente estiver perfeitamente seca, o que evitará enrugamentos e deslocamentos. Igual cuidado haverá entre demãos de tinta e de massa;</w:t>
      </w:r>
    </w:p>
    <w:p w:rsidR="00653F5D" w:rsidRDefault="00653F5D" w:rsidP="00653F5D">
      <w:pPr>
        <w:widowControl w:val="0"/>
        <w:tabs>
          <w:tab w:val="left" w:pos="851"/>
        </w:tabs>
        <w:ind w:left="567"/>
        <w:jc w:val="both"/>
        <w:rPr>
          <w:rFonts w:ascii="Arial Narrow" w:hAnsi="Arial Narrow"/>
          <w:sz w:val="16"/>
          <w:szCs w:val="16"/>
        </w:rPr>
      </w:pPr>
      <w:r>
        <w:rPr>
          <w:rFonts w:ascii="Arial Narrow" w:hAnsi="Arial Narrow"/>
          <w:sz w:val="16"/>
          <w:szCs w:val="16"/>
        </w:rPr>
        <w:t xml:space="preserve">11- Serão adotadas precauções especiais no sentido de evitar </w:t>
      </w:r>
      <w:proofErr w:type="spellStart"/>
      <w:r>
        <w:rPr>
          <w:rFonts w:ascii="Arial Narrow" w:hAnsi="Arial Narrow"/>
          <w:sz w:val="16"/>
          <w:szCs w:val="16"/>
        </w:rPr>
        <w:t>salpicaduras</w:t>
      </w:r>
      <w:proofErr w:type="spellEnd"/>
      <w:r>
        <w:rPr>
          <w:rFonts w:ascii="Arial Narrow" w:hAnsi="Arial Narrow"/>
          <w:sz w:val="16"/>
          <w:szCs w:val="16"/>
        </w:rPr>
        <w:t xml:space="preserve"> de tinta em superfícies não destinadas a pinturas (tijolos aparentes, mármores, vidros, ferragem de esquadrias, etc. convindo prevenir a grande dificuldade de ulterior remoção de tinta adesiva a superfícies rugosas (vidros e relevo, etc.). A fim de proteger estas superfícies serão tomadas as seguintes precauções:</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t>Isolamento com fitas de papel, cartolina, fita crepe, pano, etc.;</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t>Separação com tapumes de madeira, chapas metálicas ou compensados;</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t>Enceramento provisório para proteção de superfícies destinadas a enceramento ulterior e definitivo;</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lastRenderedPageBreak/>
        <w:t>Os salpicos que não puderem ser evitados serão removidos enquanto a tinta estiver fresca, empregando-se removedor adequado sempre que necessário;</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t>Antes da execução de qualquer pintura será submetida à aprovação da Fiscalização, uma amostra com as dimensões de 0,50m x 1,00m sob iluminação semelhante e em superfície idêntica à do local a que se destina;</w:t>
      </w:r>
    </w:p>
    <w:p w:rsidR="00653F5D" w:rsidRDefault="00653F5D" w:rsidP="00653F5D">
      <w:pPr>
        <w:widowControl w:val="0"/>
        <w:numPr>
          <w:ilvl w:val="0"/>
          <w:numId w:val="17"/>
        </w:numPr>
        <w:jc w:val="both"/>
        <w:rPr>
          <w:rFonts w:ascii="Arial Narrow" w:hAnsi="Arial Narrow"/>
          <w:sz w:val="16"/>
          <w:szCs w:val="16"/>
        </w:rPr>
      </w:pPr>
      <w:r>
        <w:rPr>
          <w:rFonts w:ascii="Arial Narrow" w:hAnsi="Arial Narrow"/>
          <w:sz w:val="16"/>
          <w:szCs w:val="16"/>
        </w:rPr>
        <w:t>Salvo autorização expressa da Fiscalização, serão empregados, exclusivamente, tintas já preparadas em fábrica, entregues na obra com sua embalagem original intacta.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HIDRACOR:</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O preparo da superfície a receber a caiação consistirá apenas no lixamento leve - para remoção de grãos de areia soltas - e posterior </w:t>
      </w:r>
      <w:proofErr w:type="spellStart"/>
      <w:r>
        <w:rPr>
          <w:rFonts w:ascii="Arial Narrow" w:hAnsi="Arial Narrow"/>
          <w:sz w:val="16"/>
          <w:szCs w:val="16"/>
        </w:rPr>
        <w:t>espanamento</w:t>
      </w:r>
      <w:proofErr w:type="spellEnd"/>
      <w:r>
        <w:rPr>
          <w:rFonts w:ascii="Arial Narrow" w:hAnsi="Arial Narrow"/>
          <w:sz w:val="16"/>
          <w:szCs w:val="16"/>
        </w:rPr>
        <w:t>, no caso de reboco novo; e na completa remoção da tinta antiga, antes da aplicação da nova, no caso de reboco já existente.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 primeira demão será bastante fluida e consistirá na diluição de 1kg de tinta da marca HIDRACOR em </w:t>
      </w:r>
      <w:smartTag w:uri="urn:schemas-microsoft-com:office:smarttags" w:element="metricconverter">
        <w:smartTagPr>
          <w:attr w:name="ProductID" w:val="3 litros"/>
        </w:smartTagPr>
        <w:r>
          <w:rPr>
            <w:rFonts w:ascii="Arial Narrow" w:hAnsi="Arial Narrow"/>
            <w:sz w:val="16"/>
            <w:szCs w:val="16"/>
          </w:rPr>
          <w:t>3 litros</w:t>
        </w:r>
      </w:smartTag>
      <w:r>
        <w:rPr>
          <w:rFonts w:ascii="Arial Narrow" w:hAnsi="Arial Narrow"/>
          <w:sz w:val="16"/>
          <w:szCs w:val="16"/>
        </w:rPr>
        <w:t xml:space="preserve"> de água, aplicada com broxa, no sentido horizontal. À mistura, será adicionado o aditivo fixador na quantidade de 30ml;</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Seca a primeira demão, procede-se à aplicação da segunda, agora no sentido vertical. No preparo desta demão, será diluído 1kg do produto em </w:t>
      </w:r>
      <w:smartTag w:uri="urn:schemas-microsoft-com:office:smarttags" w:element="metricconverter">
        <w:smartTagPr>
          <w:attr w:name="ProductID" w:val="1,5 litro"/>
        </w:smartTagPr>
        <w:r>
          <w:rPr>
            <w:rFonts w:ascii="Arial Narrow" w:hAnsi="Arial Narrow"/>
            <w:sz w:val="16"/>
            <w:szCs w:val="16"/>
          </w:rPr>
          <w:t>1,5 litro</w:t>
        </w:r>
      </w:smartTag>
      <w:r>
        <w:rPr>
          <w:rFonts w:ascii="Arial Narrow" w:hAnsi="Arial Narrow"/>
          <w:sz w:val="16"/>
          <w:szCs w:val="16"/>
        </w:rPr>
        <w:t xml:space="preserve"> de água. À mistura, será adicionado o aditivo fixador na quantidade de 30ml;</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Seca a segunda demão, procede-se à aplicação da terceira e última demão, no sentido horizontal. O preparo desta demão será idêntico ao da segunda.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LÁTEX SEM MASSA: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da tinta PVA, diretamente sobre o reboco - sem uso de massa - da marca SUVINIL, RENNER ou SHERWIN WILLIAMS em duas demãos, na cor a ser definida pela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LÁTEX COM MASSA: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aplicação de duas demãos de tinta PVA da marca SUVINIL, RENNER ou SHERWIN </w:t>
      </w:r>
      <w:proofErr w:type="gramStart"/>
      <w:r>
        <w:rPr>
          <w:rFonts w:ascii="Arial Narrow" w:hAnsi="Arial Narrow"/>
          <w:sz w:val="16"/>
          <w:szCs w:val="16"/>
        </w:rPr>
        <w:t>WILLIAMS ,</w:t>
      </w:r>
      <w:proofErr w:type="gramEnd"/>
      <w:r>
        <w:rPr>
          <w:rFonts w:ascii="Arial Narrow" w:hAnsi="Arial Narrow"/>
          <w:sz w:val="16"/>
          <w:szCs w:val="16"/>
        </w:rPr>
        <w:t xml:space="preserve"> sobre o reboco previamente preparado com duas demãos de massa corrida da marca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04</w:t>
      </w:r>
      <w:r>
        <w:rPr>
          <w:rFonts w:ascii="Arial Narrow" w:hAnsi="Arial Narrow"/>
          <w:sz w:val="16"/>
          <w:szCs w:val="16"/>
        </w:rPr>
        <w:tab/>
        <w:t>-</w:t>
      </w:r>
      <w:r>
        <w:rPr>
          <w:rFonts w:ascii="Arial Narrow" w:hAnsi="Arial Narrow"/>
          <w:sz w:val="16"/>
          <w:szCs w:val="16"/>
        </w:rPr>
        <w:tab/>
        <w:t>ESMALTE VERDE ESCOLAR:</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esmalte verde escolar, sobre o reboco devidamente emassado dos quadros de giz.</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05</w:t>
      </w:r>
      <w:r>
        <w:rPr>
          <w:rFonts w:ascii="Arial Narrow" w:hAnsi="Arial Narrow"/>
          <w:sz w:val="16"/>
          <w:szCs w:val="16"/>
        </w:rPr>
        <w:tab/>
        <w:t>-</w:t>
      </w:r>
      <w:r>
        <w:rPr>
          <w:rFonts w:ascii="Arial Narrow" w:hAnsi="Arial Narrow"/>
          <w:sz w:val="16"/>
          <w:szCs w:val="16"/>
        </w:rPr>
        <w:tab/>
        <w:t>ESMALTE SEM MASSA PARA MADEIRA: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esmalte sintético alto brilho, da marca</w:t>
      </w:r>
      <w:proofErr w:type="gramStart"/>
      <w:r>
        <w:rPr>
          <w:rFonts w:ascii="Arial Narrow" w:hAnsi="Arial Narrow"/>
          <w:sz w:val="16"/>
          <w:szCs w:val="16"/>
        </w:rPr>
        <w:t xml:space="preserve">  </w:t>
      </w:r>
      <w:proofErr w:type="gramEnd"/>
      <w:r>
        <w:rPr>
          <w:rFonts w:ascii="Arial Narrow" w:hAnsi="Arial Narrow"/>
          <w:sz w:val="16"/>
          <w:szCs w:val="16"/>
        </w:rPr>
        <w:t>SUVINIL, RENNER ou SHERWIN WILLIAMS em esquadrias de madeira antigas, com alguns retoques de massa óleo.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06</w:t>
      </w:r>
      <w:r>
        <w:rPr>
          <w:rFonts w:ascii="Arial Narrow" w:hAnsi="Arial Narrow"/>
          <w:sz w:val="16"/>
          <w:szCs w:val="16"/>
        </w:rPr>
        <w:tab/>
        <w:t>-</w:t>
      </w:r>
      <w:r>
        <w:rPr>
          <w:rFonts w:ascii="Arial Narrow" w:hAnsi="Arial Narrow"/>
          <w:sz w:val="16"/>
          <w:szCs w:val="16"/>
        </w:rPr>
        <w:tab/>
        <w:t>ESMALTE COM MASSA PARA MADEIRA: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esmalte sintético alto brilho, da marca RENNER, SUVINIL, RENNER ou SHERWIN WILLIAMS sobre esquadrias de madeira, previamente preparadas com duas demãos de massa óleo.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07</w:t>
      </w:r>
      <w:r>
        <w:rPr>
          <w:rFonts w:ascii="Arial Narrow" w:hAnsi="Arial Narrow"/>
          <w:sz w:val="16"/>
          <w:szCs w:val="16"/>
        </w:rPr>
        <w:tab/>
        <w:t>-</w:t>
      </w:r>
      <w:r>
        <w:rPr>
          <w:rFonts w:ascii="Arial Narrow" w:hAnsi="Arial Narrow"/>
          <w:sz w:val="16"/>
          <w:szCs w:val="16"/>
        </w:rPr>
        <w:tab/>
        <w:t>ESMALTE SEM MASSA EM FERRO: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esmalte sintético alto brilho, da marca</w:t>
      </w:r>
      <w:proofErr w:type="gramStart"/>
      <w:r>
        <w:rPr>
          <w:rFonts w:ascii="Arial Narrow" w:hAnsi="Arial Narrow"/>
          <w:sz w:val="16"/>
          <w:szCs w:val="16"/>
        </w:rPr>
        <w:t xml:space="preserve">  </w:t>
      </w:r>
      <w:proofErr w:type="gramEnd"/>
      <w:r>
        <w:rPr>
          <w:rFonts w:ascii="Arial Narrow" w:hAnsi="Arial Narrow"/>
          <w:sz w:val="16"/>
          <w:szCs w:val="16"/>
        </w:rPr>
        <w:t>SUVINIL, RENNER ou SHERWIN WILLIAMS sobre esquadrias de ferro, previamente tratadas com tinta antioxidante.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08</w:t>
      </w:r>
      <w:r>
        <w:rPr>
          <w:rFonts w:ascii="Arial Narrow" w:hAnsi="Arial Narrow"/>
          <w:sz w:val="16"/>
          <w:szCs w:val="16"/>
        </w:rPr>
        <w:tab/>
        <w:t>-</w:t>
      </w:r>
      <w:r>
        <w:rPr>
          <w:rFonts w:ascii="Arial Narrow" w:hAnsi="Arial Narrow"/>
          <w:sz w:val="16"/>
          <w:szCs w:val="16"/>
        </w:rPr>
        <w:tab/>
        <w:t>ESMALTE COM MASSA EM FERRO: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esmalte sintético alto brilho, da marca</w:t>
      </w:r>
      <w:proofErr w:type="gramStart"/>
      <w:r>
        <w:rPr>
          <w:rFonts w:ascii="Arial Narrow" w:hAnsi="Arial Narrow"/>
          <w:sz w:val="16"/>
          <w:szCs w:val="16"/>
        </w:rPr>
        <w:t xml:space="preserve">  </w:t>
      </w:r>
      <w:proofErr w:type="gramEnd"/>
      <w:r>
        <w:rPr>
          <w:rFonts w:ascii="Arial Narrow" w:hAnsi="Arial Narrow"/>
          <w:sz w:val="16"/>
          <w:szCs w:val="16"/>
        </w:rPr>
        <w:t>SUVINIL, RENNER ou SHERWIN WILLIAMS em esquadrias de ferro previamente tratadas com antioxidante e duas demãos de massa óleo.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NOVACOR:</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duas demãos de tinta da marca NOVACOR, diretamente sobre cimentados (soleiras, pisos, etc.).</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10</w:t>
      </w:r>
      <w:r>
        <w:rPr>
          <w:rFonts w:ascii="Arial Narrow" w:hAnsi="Arial Narrow"/>
          <w:sz w:val="16"/>
          <w:szCs w:val="16"/>
        </w:rPr>
        <w:tab/>
        <w:t>-</w:t>
      </w:r>
      <w:r>
        <w:rPr>
          <w:rFonts w:ascii="Arial Narrow" w:hAnsi="Arial Narrow"/>
          <w:sz w:val="16"/>
          <w:szCs w:val="16"/>
        </w:rPr>
        <w:tab/>
        <w:t>TEXTURA: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aplicação de duas demãos de tinta acrílica </w:t>
      </w:r>
      <w:proofErr w:type="spellStart"/>
      <w:r>
        <w:rPr>
          <w:rFonts w:ascii="Arial Narrow" w:hAnsi="Arial Narrow"/>
          <w:sz w:val="16"/>
          <w:szCs w:val="16"/>
        </w:rPr>
        <w:t>texturizada</w:t>
      </w:r>
      <w:proofErr w:type="spellEnd"/>
      <w:r>
        <w:rPr>
          <w:rFonts w:ascii="Arial Narrow" w:hAnsi="Arial Narrow"/>
          <w:sz w:val="16"/>
          <w:szCs w:val="16"/>
        </w:rPr>
        <w:t xml:space="preserve"> para exteriores, da marca IBRATIN, diretamente sobre o reboco. A diluição da 1ª e 2ª demãos deve obedecer às especificações do fabricante. Aconselha-se a encomenda da tinta com antecedência, visto que o seu fabricante é de outro estado da federação.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11</w:t>
      </w:r>
      <w:r>
        <w:rPr>
          <w:rFonts w:ascii="Arial Narrow" w:hAnsi="Arial Narrow"/>
          <w:sz w:val="16"/>
          <w:szCs w:val="16"/>
        </w:rPr>
        <w:tab/>
        <w:t>-</w:t>
      </w:r>
      <w:r>
        <w:rPr>
          <w:rFonts w:ascii="Arial Narrow" w:hAnsi="Arial Narrow"/>
          <w:sz w:val="16"/>
          <w:szCs w:val="16"/>
        </w:rPr>
        <w:tab/>
        <w:t>VERNIZ:</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aplicação de duas demãos do verniz SPARLACK, da YPIRANGA, diretamente sobre esquadrias de madeira previamente lixadas.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12 -  PINTURA À BASE DE EPÓXI: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1 – EPÓXI</w:t>
      </w:r>
      <w:proofErr w:type="gramStart"/>
      <w:r>
        <w:rPr>
          <w:rFonts w:ascii="Arial Narrow" w:hAnsi="Arial Narrow"/>
          <w:sz w:val="16"/>
          <w:szCs w:val="16"/>
        </w:rPr>
        <w:t xml:space="preserve">  </w:t>
      </w:r>
      <w:proofErr w:type="gramEnd"/>
      <w:r>
        <w:rPr>
          <w:rFonts w:ascii="Arial Narrow" w:hAnsi="Arial Narrow"/>
          <w:sz w:val="16"/>
          <w:szCs w:val="16"/>
        </w:rPr>
        <w:t>DE ALTA RESISTÊNCIA: Destina-se em geral a unidades hospitalares ou afim, de fabricação da SHERWIM WILLIAMS.</w:t>
      </w:r>
    </w:p>
    <w:p w:rsidR="00653F5D" w:rsidRDefault="00653F5D" w:rsidP="00653F5D">
      <w:pPr>
        <w:widowControl w:val="0"/>
        <w:tabs>
          <w:tab w:val="left" w:pos="993"/>
          <w:tab w:val="left" w:pos="1134"/>
          <w:tab w:val="left" w:pos="1834"/>
        </w:tabs>
        <w:ind w:left="1474"/>
        <w:jc w:val="both"/>
        <w:rPr>
          <w:rFonts w:ascii="Arial Narrow" w:hAnsi="Arial Narrow"/>
          <w:sz w:val="16"/>
          <w:szCs w:val="16"/>
        </w:rPr>
      </w:pPr>
      <w:r>
        <w:rPr>
          <w:rFonts w:ascii="Arial Narrow" w:hAnsi="Arial Narrow"/>
          <w:sz w:val="16"/>
          <w:szCs w:val="16"/>
        </w:rPr>
        <w:t>I) Aplicar</w:t>
      </w:r>
      <w:proofErr w:type="gramStart"/>
      <w:r>
        <w:rPr>
          <w:rFonts w:ascii="Arial Narrow" w:hAnsi="Arial Narrow"/>
          <w:sz w:val="16"/>
          <w:szCs w:val="16"/>
        </w:rPr>
        <w:t xml:space="preserve">  </w:t>
      </w:r>
      <w:proofErr w:type="gramEnd"/>
      <w:r>
        <w:rPr>
          <w:rFonts w:ascii="Arial Narrow" w:hAnsi="Arial Narrow"/>
          <w:sz w:val="16"/>
          <w:szCs w:val="16"/>
        </w:rPr>
        <w:t>uma demão de selante  - SHER-TILE HS CLER BR  com espessura de 30 micrometros.</w:t>
      </w:r>
    </w:p>
    <w:p w:rsidR="00653F5D" w:rsidRDefault="00653F5D" w:rsidP="00653F5D">
      <w:pPr>
        <w:widowControl w:val="0"/>
        <w:tabs>
          <w:tab w:val="left" w:pos="993"/>
          <w:tab w:val="left" w:pos="1134"/>
          <w:tab w:val="left" w:pos="1834"/>
        </w:tabs>
        <w:ind w:left="1474"/>
        <w:jc w:val="both"/>
        <w:rPr>
          <w:rFonts w:ascii="Arial Narrow" w:hAnsi="Arial Narrow"/>
          <w:sz w:val="16"/>
          <w:szCs w:val="16"/>
        </w:rPr>
      </w:pPr>
      <w:proofErr w:type="gramStart"/>
      <w:r>
        <w:rPr>
          <w:rFonts w:ascii="Arial Narrow" w:hAnsi="Arial Narrow"/>
          <w:sz w:val="16"/>
          <w:szCs w:val="16"/>
        </w:rPr>
        <w:lastRenderedPageBreak/>
        <w:t>II)</w:t>
      </w:r>
      <w:proofErr w:type="gramEnd"/>
      <w:r>
        <w:rPr>
          <w:rFonts w:ascii="Arial Narrow" w:hAnsi="Arial Narrow"/>
          <w:sz w:val="16"/>
          <w:szCs w:val="16"/>
        </w:rPr>
        <w:t xml:space="preserve"> Lixar a superfície manualmente, para eliminar areia ou outras partículas soltas, que ficam na superfície após o acabamento final do reboco.</w:t>
      </w:r>
    </w:p>
    <w:p w:rsidR="00653F5D" w:rsidRDefault="00653F5D" w:rsidP="00653F5D">
      <w:pPr>
        <w:widowControl w:val="0"/>
        <w:tabs>
          <w:tab w:val="left" w:pos="993"/>
          <w:tab w:val="left" w:pos="1134"/>
          <w:tab w:val="left" w:pos="1834"/>
        </w:tabs>
        <w:ind w:left="1474"/>
        <w:jc w:val="both"/>
        <w:rPr>
          <w:rFonts w:ascii="Arial Narrow" w:hAnsi="Arial Narrow"/>
          <w:sz w:val="16"/>
          <w:szCs w:val="16"/>
        </w:rPr>
      </w:pPr>
      <w:r>
        <w:rPr>
          <w:rFonts w:ascii="Arial Narrow" w:hAnsi="Arial Narrow"/>
          <w:sz w:val="16"/>
          <w:szCs w:val="16"/>
        </w:rPr>
        <w:t>III) Lavar as paredes com jato de alta pressão, ou ar comprimida limpo, ou varrer a superfície com vassouras de pelo. No caso de lavagem, aguardar a secagem.</w:t>
      </w:r>
    </w:p>
    <w:p w:rsidR="00653F5D" w:rsidRDefault="00653F5D" w:rsidP="00653F5D">
      <w:pPr>
        <w:widowControl w:val="0"/>
        <w:tabs>
          <w:tab w:val="left" w:pos="1834"/>
        </w:tabs>
        <w:ind w:left="1418"/>
        <w:rPr>
          <w:rFonts w:ascii="Arial Narrow" w:hAnsi="Arial Narrow"/>
          <w:sz w:val="16"/>
          <w:szCs w:val="16"/>
        </w:rPr>
      </w:pPr>
      <w:proofErr w:type="gramStart"/>
      <w:r>
        <w:rPr>
          <w:rFonts w:ascii="Arial Narrow" w:hAnsi="Arial Narrow"/>
          <w:sz w:val="16"/>
          <w:szCs w:val="16"/>
        </w:rPr>
        <w:t>IV)</w:t>
      </w:r>
      <w:proofErr w:type="gramEnd"/>
      <w:r>
        <w:rPr>
          <w:rFonts w:ascii="Arial Narrow" w:hAnsi="Arial Narrow"/>
          <w:sz w:val="16"/>
          <w:szCs w:val="16"/>
        </w:rPr>
        <w:t>Aplicar duas demãos com espessura de 75 micrometros  de  SUMADUR 258 diluído em 20% em volume de água, obedecendo as fichas técnicas do fabricante.</w:t>
      </w:r>
    </w:p>
    <w:p w:rsidR="00653F5D" w:rsidRDefault="00653F5D" w:rsidP="00653F5D">
      <w:pPr>
        <w:widowControl w:val="0"/>
        <w:tabs>
          <w:tab w:val="left" w:pos="1834"/>
        </w:tabs>
        <w:rPr>
          <w:rFonts w:ascii="Arial Narrow" w:hAnsi="Arial Narrow"/>
          <w:sz w:val="16"/>
          <w:szCs w:val="16"/>
        </w:rPr>
      </w:pPr>
      <w:r>
        <w:rPr>
          <w:rFonts w:ascii="Arial Narrow" w:hAnsi="Arial Narrow"/>
          <w:sz w:val="16"/>
          <w:szCs w:val="16"/>
        </w:rPr>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2 – EPÒXI</w:t>
      </w:r>
      <w:proofErr w:type="gramStart"/>
      <w:r>
        <w:rPr>
          <w:rFonts w:ascii="Arial Narrow" w:hAnsi="Arial Narrow"/>
          <w:sz w:val="16"/>
          <w:szCs w:val="16"/>
        </w:rPr>
        <w:t xml:space="preserve">  </w:t>
      </w:r>
      <w:proofErr w:type="gramEnd"/>
      <w:r>
        <w:rPr>
          <w:rFonts w:ascii="Arial Narrow" w:hAnsi="Arial Narrow"/>
          <w:sz w:val="16"/>
          <w:szCs w:val="16"/>
        </w:rPr>
        <w:t>À BASE DE ÁGUA: Destina-se em geral a unidades hospitalares ou afim, de fabricação da SHERWIM WILLIAMS.</w:t>
      </w:r>
    </w:p>
    <w:p w:rsidR="00653F5D" w:rsidRDefault="00653F5D" w:rsidP="00653F5D">
      <w:pPr>
        <w:widowControl w:val="0"/>
        <w:tabs>
          <w:tab w:val="left" w:pos="993"/>
          <w:tab w:val="left" w:pos="1134"/>
        </w:tabs>
        <w:jc w:val="both"/>
        <w:rPr>
          <w:rFonts w:ascii="Arial Narrow" w:hAnsi="Arial Narrow"/>
          <w:sz w:val="16"/>
          <w:szCs w:val="16"/>
        </w:rPr>
      </w:pPr>
      <w:r>
        <w:rPr>
          <w:rFonts w:ascii="Arial Narrow" w:hAnsi="Arial Narrow"/>
          <w:sz w:val="16"/>
          <w:szCs w:val="16"/>
        </w:rPr>
        <w:t xml:space="preserve">                         Preparação da superfície:</w:t>
      </w:r>
    </w:p>
    <w:p w:rsidR="00653F5D" w:rsidRDefault="00653F5D" w:rsidP="00653F5D">
      <w:pPr>
        <w:widowControl w:val="0"/>
        <w:tabs>
          <w:tab w:val="left" w:pos="993"/>
          <w:tab w:val="left" w:pos="1134"/>
          <w:tab w:val="left" w:pos="1834"/>
        </w:tabs>
        <w:ind w:left="1474"/>
        <w:jc w:val="both"/>
        <w:rPr>
          <w:rFonts w:ascii="Arial Narrow" w:hAnsi="Arial Narrow"/>
          <w:sz w:val="16"/>
          <w:szCs w:val="16"/>
        </w:rPr>
      </w:pPr>
      <w:r>
        <w:rPr>
          <w:rFonts w:ascii="Arial Narrow" w:hAnsi="Arial Narrow"/>
          <w:sz w:val="16"/>
          <w:szCs w:val="16"/>
        </w:rPr>
        <w:t>I) Lixar a superfície manualmente, para eliminar areia ou outras partículas soltas, que ficam na superfície após o acabamento final do reboco.</w:t>
      </w:r>
    </w:p>
    <w:p w:rsidR="00653F5D" w:rsidRDefault="00653F5D" w:rsidP="00653F5D">
      <w:pPr>
        <w:widowControl w:val="0"/>
        <w:tabs>
          <w:tab w:val="left" w:pos="993"/>
          <w:tab w:val="left" w:pos="1134"/>
          <w:tab w:val="left" w:pos="1834"/>
        </w:tabs>
        <w:ind w:left="1474"/>
        <w:jc w:val="both"/>
        <w:rPr>
          <w:rFonts w:ascii="Arial Narrow" w:hAnsi="Arial Narrow"/>
          <w:sz w:val="16"/>
          <w:szCs w:val="16"/>
        </w:rPr>
      </w:pPr>
      <w:proofErr w:type="gramStart"/>
      <w:r>
        <w:rPr>
          <w:rFonts w:ascii="Arial Narrow" w:hAnsi="Arial Narrow"/>
          <w:sz w:val="16"/>
          <w:szCs w:val="16"/>
        </w:rPr>
        <w:t>II)</w:t>
      </w:r>
      <w:proofErr w:type="gramEnd"/>
      <w:r>
        <w:rPr>
          <w:rFonts w:ascii="Arial Narrow" w:hAnsi="Arial Narrow"/>
          <w:sz w:val="16"/>
          <w:szCs w:val="16"/>
        </w:rPr>
        <w:t xml:space="preserve"> Lavar as paredes com jato de alta pressão, ou ar comprimida limpo, ou varrer a superfície com vassouras de pelo. No caso de lavagem, aguardar a secagem.</w:t>
      </w:r>
    </w:p>
    <w:p w:rsidR="00653F5D" w:rsidRDefault="00653F5D" w:rsidP="00653F5D">
      <w:pPr>
        <w:widowControl w:val="0"/>
        <w:tabs>
          <w:tab w:val="left" w:pos="1418"/>
        </w:tabs>
        <w:ind w:left="1418" w:hanging="709"/>
        <w:jc w:val="both"/>
        <w:rPr>
          <w:rFonts w:ascii="Arial Narrow" w:hAnsi="Arial Narrow"/>
          <w:sz w:val="16"/>
          <w:szCs w:val="16"/>
        </w:rPr>
      </w:pPr>
      <w:r>
        <w:rPr>
          <w:rFonts w:ascii="Arial Narrow" w:hAnsi="Arial Narrow"/>
          <w:sz w:val="16"/>
          <w:szCs w:val="16"/>
        </w:rPr>
        <w:t xml:space="preserve">             III) Aplicar</w:t>
      </w:r>
      <w:proofErr w:type="gramStart"/>
      <w:r>
        <w:rPr>
          <w:rFonts w:ascii="Arial Narrow" w:hAnsi="Arial Narrow"/>
          <w:sz w:val="16"/>
          <w:szCs w:val="16"/>
        </w:rPr>
        <w:t xml:space="preserve">  </w:t>
      </w:r>
      <w:proofErr w:type="gramEnd"/>
      <w:r>
        <w:rPr>
          <w:rFonts w:ascii="Arial Narrow" w:hAnsi="Arial Narrow"/>
          <w:sz w:val="16"/>
          <w:szCs w:val="16"/>
        </w:rPr>
        <w:t xml:space="preserve">uma demão selante SUMACRIL </w:t>
      </w:r>
    </w:p>
    <w:p w:rsidR="00653F5D" w:rsidRDefault="00653F5D" w:rsidP="00653F5D">
      <w:pPr>
        <w:widowControl w:val="0"/>
        <w:tabs>
          <w:tab w:val="left" w:pos="1418"/>
        </w:tabs>
        <w:ind w:left="1418" w:hanging="709"/>
        <w:jc w:val="both"/>
        <w:rPr>
          <w:rFonts w:ascii="Arial Narrow" w:hAnsi="Arial Narrow"/>
          <w:sz w:val="16"/>
          <w:szCs w:val="16"/>
        </w:rPr>
      </w:pPr>
      <w:r>
        <w:rPr>
          <w:rFonts w:ascii="Arial Narrow" w:hAnsi="Arial Narrow"/>
          <w:sz w:val="16"/>
          <w:szCs w:val="16"/>
        </w:rPr>
        <w:t xml:space="preserve">             IV) Aplicar massa SUMACRIL massa niveladora com 20 micrômetros de espessura seca.</w:t>
      </w:r>
    </w:p>
    <w:p w:rsidR="00653F5D" w:rsidRDefault="00653F5D" w:rsidP="00653F5D">
      <w:pPr>
        <w:widowControl w:val="0"/>
        <w:tabs>
          <w:tab w:val="left" w:pos="1834"/>
        </w:tabs>
        <w:ind w:left="1418"/>
        <w:rPr>
          <w:rFonts w:ascii="Arial Narrow" w:hAnsi="Arial Narrow"/>
          <w:sz w:val="16"/>
          <w:szCs w:val="16"/>
        </w:rPr>
      </w:pPr>
      <w:r>
        <w:rPr>
          <w:rFonts w:ascii="Arial Narrow" w:hAnsi="Arial Narrow"/>
          <w:sz w:val="16"/>
          <w:szCs w:val="16"/>
        </w:rPr>
        <w:t xml:space="preserve"> V) Aplicar</w:t>
      </w:r>
      <w:proofErr w:type="gramStart"/>
      <w:r>
        <w:rPr>
          <w:rFonts w:ascii="Arial Narrow" w:hAnsi="Arial Narrow"/>
          <w:sz w:val="16"/>
          <w:szCs w:val="16"/>
        </w:rPr>
        <w:t xml:space="preserve">  </w:t>
      </w:r>
      <w:proofErr w:type="gramEnd"/>
      <w:r>
        <w:rPr>
          <w:rFonts w:ascii="Arial Narrow" w:hAnsi="Arial Narrow"/>
          <w:sz w:val="16"/>
          <w:szCs w:val="16"/>
        </w:rPr>
        <w:t>duas demãos de SUMADUR 288 W.B com 30 micrômetros de espessura seca obedecendo as fichas técnicas do fabricante.</w:t>
      </w:r>
    </w:p>
    <w:p w:rsidR="00653F5D" w:rsidRDefault="00653F5D" w:rsidP="00653F5D">
      <w:pPr>
        <w:widowControl w:val="0"/>
        <w:tabs>
          <w:tab w:val="left" w:pos="1834"/>
        </w:tabs>
        <w:rPr>
          <w:rFonts w:ascii="Arial Narrow" w:hAnsi="Arial Narrow"/>
          <w:sz w:val="16"/>
          <w:szCs w:val="16"/>
        </w:rPr>
      </w:pPr>
      <w:r>
        <w:rPr>
          <w:rFonts w:ascii="Arial Narrow" w:hAnsi="Arial Narrow"/>
          <w:sz w:val="16"/>
          <w:szCs w:val="16"/>
        </w:rPr>
        <w:t xml:space="preserve"> </w:t>
      </w:r>
    </w:p>
    <w:p w:rsidR="00653F5D" w:rsidRDefault="00653F5D" w:rsidP="00653F5D">
      <w:pPr>
        <w:widowControl w:val="0"/>
        <w:tabs>
          <w:tab w:val="left" w:pos="1418"/>
        </w:tabs>
        <w:ind w:left="1418" w:hanging="709"/>
        <w:jc w:val="both"/>
        <w:rPr>
          <w:rFonts w:ascii="Arial Narrow" w:hAnsi="Arial Narrow"/>
          <w:sz w:val="16"/>
          <w:szCs w:val="16"/>
        </w:rPr>
      </w:pPr>
      <w:r>
        <w:rPr>
          <w:rFonts w:ascii="Arial Narrow" w:hAnsi="Arial Narrow"/>
          <w:sz w:val="16"/>
          <w:szCs w:val="16"/>
        </w:rPr>
        <w:t>13 – PINTURA ANTI-CORROSIVA PARA ESTRUTURA METÁLICA</w:t>
      </w:r>
    </w:p>
    <w:p w:rsidR="00653F5D" w:rsidRDefault="00653F5D" w:rsidP="00653F5D">
      <w:pPr>
        <w:pStyle w:val="Corpodetexto21"/>
        <w:ind w:hanging="436"/>
        <w:rPr>
          <w:rFonts w:ascii="Arial Narrow" w:hAnsi="Arial Narrow"/>
          <w:sz w:val="16"/>
          <w:szCs w:val="16"/>
        </w:rPr>
      </w:pPr>
      <w:r>
        <w:rPr>
          <w:rFonts w:ascii="Arial Narrow" w:hAnsi="Arial Narrow"/>
          <w:sz w:val="16"/>
          <w:szCs w:val="16"/>
        </w:rPr>
        <w:t xml:space="preserve">       O sistema de pintura a ser aplicado será o EPOXIMASTIC + POLIUMETANO ACRÍLICO ALIFÁTICO da </w:t>
      </w:r>
      <w:proofErr w:type="gramStart"/>
      <w:r>
        <w:rPr>
          <w:rFonts w:ascii="Arial Narrow" w:hAnsi="Arial Narrow"/>
          <w:sz w:val="16"/>
          <w:szCs w:val="16"/>
        </w:rPr>
        <w:t>SUMARÉ(</w:t>
      </w:r>
      <w:proofErr w:type="gramEnd"/>
      <w:r>
        <w:rPr>
          <w:rFonts w:ascii="Arial Narrow" w:hAnsi="Arial Narrow"/>
          <w:sz w:val="16"/>
          <w:szCs w:val="16"/>
        </w:rPr>
        <w:t xml:space="preserve"> SHERWIN WILLIAMS) obedecendo a todas as fichas técnicas do fabricante.</w:t>
      </w:r>
    </w:p>
    <w:p w:rsidR="00653F5D" w:rsidRDefault="00653F5D" w:rsidP="00653F5D">
      <w:pPr>
        <w:widowControl w:val="0"/>
        <w:tabs>
          <w:tab w:val="left" w:pos="993"/>
          <w:tab w:val="left" w:pos="1418"/>
        </w:tabs>
        <w:ind w:left="1440"/>
        <w:jc w:val="both"/>
        <w:rPr>
          <w:rFonts w:ascii="Arial Narrow" w:hAnsi="Arial Narrow"/>
          <w:sz w:val="16"/>
          <w:szCs w:val="16"/>
        </w:rPr>
      </w:pPr>
      <w:r>
        <w:rPr>
          <w:rFonts w:ascii="Arial Narrow" w:hAnsi="Arial Narrow"/>
          <w:sz w:val="16"/>
          <w:szCs w:val="16"/>
        </w:rPr>
        <w:t>I)</w:t>
      </w:r>
      <w:proofErr w:type="gramStart"/>
      <w:r>
        <w:rPr>
          <w:rFonts w:ascii="Arial Narrow" w:hAnsi="Arial Narrow"/>
          <w:sz w:val="16"/>
          <w:szCs w:val="16"/>
        </w:rPr>
        <w:t xml:space="preserve">  </w:t>
      </w:r>
      <w:proofErr w:type="gramEnd"/>
      <w:r>
        <w:rPr>
          <w:rFonts w:ascii="Arial Narrow" w:hAnsi="Arial Narrow"/>
          <w:sz w:val="16"/>
          <w:szCs w:val="16"/>
        </w:rPr>
        <w:t xml:space="preserve">Lavar com </w:t>
      </w:r>
      <w:proofErr w:type="spellStart"/>
      <w:r>
        <w:rPr>
          <w:rFonts w:ascii="Arial Narrow" w:hAnsi="Arial Narrow"/>
          <w:sz w:val="16"/>
          <w:szCs w:val="16"/>
        </w:rPr>
        <w:t>desengraxante</w:t>
      </w:r>
      <w:proofErr w:type="spellEnd"/>
      <w:r>
        <w:rPr>
          <w:rFonts w:ascii="Arial Narrow" w:hAnsi="Arial Narrow"/>
          <w:sz w:val="16"/>
          <w:szCs w:val="16"/>
        </w:rPr>
        <w:t xml:space="preserve"> alcalino SUMACLEA  diluído 1/10 em água para a completa remoção de óleos, pós, graxas, etc.</w:t>
      </w:r>
    </w:p>
    <w:p w:rsidR="00653F5D" w:rsidRDefault="00653F5D" w:rsidP="00653F5D">
      <w:pPr>
        <w:widowControl w:val="0"/>
        <w:tabs>
          <w:tab w:val="left" w:pos="1418"/>
          <w:tab w:val="left" w:pos="1800"/>
        </w:tabs>
        <w:ind w:left="1080"/>
        <w:jc w:val="both"/>
        <w:rPr>
          <w:rFonts w:ascii="Arial Narrow" w:hAnsi="Arial Narrow"/>
          <w:sz w:val="16"/>
          <w:szCs w:val="16"/>
        </w:rPr>
      </w:pPr>
      <w:r>
        <w:rPr>
          <w:rFonts w:ascii="Arial Narrow" w:hAnsi="Arial Narrow"/>
          <w:sz w:val="16"/>
          <w:szCs w:val="16"/>
        </w:rPr>
        <w:t xml:space="preserve">      </w:t>
      </w:r>
      <w:proofErr w:type="gramStart"/>
      <w:r>
        <w:rPr>
          <w:rFonts w:ascii="Arial Narrow" w:hAnsi="Arial Narrow"/>
          <w:sz w:val="16"/>
          <w:szCs w:val="16"/>
        </w:rPr>
        <w:t>II)</w:t>
      </w:r>
      <w:proofErr w:type="gramEnd"/>
      <w:r>
        <w:rPr>
          <w:rFonts w:ascii="Arial Narrow" w:hAnsi="Arial Narrow"/>
          <w:sz w:val="16"/>
          <w:szCs w:val="16"/>
        </w:rPr>
        <w:t xml:space="preserve">   Lavar com abundância e deixar secar por completo.</w:t>
      </w:r>
    </w:p>
    <w:p w:rsidR="00653F5D" w:rsidRDefault="00653F5D" w:rsidP="00653F5D">
      <w:pPr>
        <w:widowControl w:val="0"/>
        <w:tabs>
          <w:tab w:val="left" w:pos="1134"/>
          <w:tab w:val="left" w:pos="1418"/>
        </w:tabs>
        <w:ind w:left="1080"/>
        <w:jc w:val="both"/>
        <w:rPr>
          <w:rFonts w:ascii="Arial Narrow" w:hAnsi="Arial Narrow"/>
          <w:sz w:val="16"/>
          <w:szCs w:val="16"/>
        </w:rPr>
      </w:pPr>
      <w:r>
        <w:rPr>
          <w:rFonts w:ascii="Arial Narrow" w:hAnsi="Arial Narrow"/>
          <w:sz w:val="16"/>
          <w:szCs w:val="16"/>
        </w:rPr>
        <w:t xml:space="preserve">      III)</w:t>
      </w:r>
      <w:proofErr w:type="gramStart"/>
      <w:r>
        <w:rPr>
          <w:rFonts w:ascii="Arial Narrow" w:hAnsi="Arial Narrow"/>
          <w:sz w:val="16"/>
          <w:szCs w:val="16"/>
        </w:rPr>
        <w:t xml:space="preserve">  </w:t>
      </w:r>
      <w:proofErr w:type="gramEnd"/>
      <w:r>
        <w:rPr>
          <w:rFonts w:ascii="Arial Narrow" w:hAnsi="Arial Narrow"/>
          <w:sz w:val="16"/>
          <w:szCs w:val="16"/>
        </w:rPr>
        <w:t>Proceder limpeza mecânica Norma SSPC SP-3 padrão visual norma SIS 05 59 0067 nos pontos onde apresentarem oxidação.</w:t>
      </w:r>
    </w:p>
    <w:p w:rsidR="00653F5D" w:rsidRDefault="00653F5D" w:rsidP="00653F5D">
      <w:pPr>
        <w:widowControl w:val="0"/>
        <w:tabs>
          <w:tab w:val="left" w:pos="1418"/>
          <w:tab w:val="left" w:pos="1800"/>
        </w:tabs>
        <w:ind w:left="1080"/>
        <w:jc w:val="both"/>
        <w:rPr>
          <w:rFonts w:ascii="Arial Narrow" w:hAnsi="Arial Narrow"/>
          <w:sz w:val="16"/>
          <w:szCs w:val="16"/>
        </w:rPr>
      </w:pPr>
      <w:r>
        <w:rPr>
          <w:rFonts w:ascii="Arial Narrow" w:hAnsi="Arial Narrow"/>
          <w:sz w:val="16"/>
          <w:szCs w:val="16"/>
        </w:rPr>
        <w:t xml:space="preserve">      IV)</w:t>
      </w:r>
      <w:proofErr w:type="gramStart"/>
      <w:r>
        <w:rPr>
          <w:rFonts w:ascii="Arial Narrow" w:hAnsi="Arial Narrow"/>
          <w:sz w:val="16"/>
          <w:szCs w:val="16"/>
        </w:rPr>
        <w:t xml:space="preserve">  </w:t>
      </w:r>
      <w:proofErr w:type="gramEnd"/>
      <w:r>
        <w:rPr>
          <w:rFonts w:ascii="Arial Narrow" w:hAnsi="Arial Narrow"/>
          <w:sz w:val="16"/>
          <w:szCs w:val="16"/>
        </w:rPr>
        <w:t xml:space="preserve">Lixar com lixa </w:t>
      </w:r>
      <w:smartTag w:uri="urn:schemas-microsoft-com:office:smarttags" w:element="metricconverter">
        <w:smartTagPr>
          <w:attr w:name="ProductID" w:val="100 a"/>
        </w:smartTagPr>
        <w:r>
          <w:rPr>
            <w:rFonts w:ascii="Arial Narrow" w:hAnsi="Arial Narrow"/>
            <w:sz w:val="16"/>
            <w:szCs w:val="16"/>
          </w:rPr>
          <w:t>100 a</w:t>
        </w:r>
      </w:smartTag>
      <w:r>
        <w:rPr>
          <w:rFonts w:ascii="Arial Narrow" w:hAnsi="Arial Narrow"/>
          <w:sz w:val="16"/>
          <w:szCs w:val="16"/>
        </w:rPr>
        <w:t xml:space="preserve"> 120 toda a superfície ser pintada com rigorosidade.</w:t>
      </w:r>
    </w:p>
    <w:p w:rsidR="00653F5D" w:rsidRDefault="00653F5D" w:rsidP="00653F5D">
      <w:pPr>
        <w:widowControl w:val="0"/>
        <w:tabs>
          <w:tab w:val="left" w:pos="1418"/>
          <w:tab w:val="left" w:pos="1800"/>
        </w:tabs>
        <w:ind w:left="1080"/>
        <w:jc w:val="both"/>
        <w:rPr>
          <w:rFonts w:ascii="Arial Narrow" w:hAnsi="Arial Narrow"/>
          <w:sz w:val="16"/>
          <w:szCs w:val="16"/>
        </w:rPr>
      </w:pPr>
      <w:r>
        <w:rPr>
          <w:rFonts w:ascii="Arial Narrow" w:hAnsi="Arial Narrow"/>
          <w:sz w:val="16"/>
          <w:szCs w:val="16"/>
        </w:rPr>
        <w:t xml:space="preserve">      V)</w:t>
      </w:r>
      <w:proofErr w:type="gramStart"/>
      <w:r>
        <w:rPr>
          <w:rFonts w:ascii="Arial Narrow" w:hAnsi="Arial Narrow"/>
          <w:sz w:val="16"/>
          <w:szCs w:val="16"/>
        </w:rPr>
        <w:t xml:space="preserve">   </w:t>
      </w:r>
      <w:proofErr w:type="gramEnd"/>
      <w:r>
        <w:rPr>
          <w:rFonts w:ascii="Arial Narrow" w:hAnsi="Arial Narrow"/>
          <w:sz w:val="16"/>
          <w:szCs w:val="16"/>
        </w:rPr>
        <w:t>Limpar o pó da lixa com panos embebidos com preparador de superfície diluente NR 905.</w:t>
      </w:r>
    </w:p>
    <w:p w:rsidR="00653F5D" w:rsidRDefault="00653F5D" w:rsidP="00653F5D">
      <w:pPr>
        <w:widowControl w:val="0"/>
        <w:numPr>
          <w:ilvl w:val="0"/>
          <w:numId w:val="18"/>
        </w:numPr>
        <w:tabs>
          <w:tab w:val="left" w:pos="1418"/>
          <w:tab w:val="left" w:pos="1800"/>
          <w:tab w:val="left" w:pos="2183"/>
        </w:tabs>
        <w:ind w:left="1418" w:firstLine="45"/>
        <w:jc w:val="both"/>
        <w:rPr>
          <w:rFonts w:ascii="Arial Narrow" w:hAnsi="Arial Narrow"/>
          <w:sz w:val="16"/>
          <w:szCs w:val="16"/>
        </w:rPr>
      </w:pPr>
      <w:r>
        <w:rPr>
          <w:rFonts w:ascii="Arial Narrow" w:hAnsi="Arial Narrow"/>
          <w:sz w:val="16"/>
          <w:szCs w:val="16"/>
        </w:rPr>
        <w:t>Reforçar com primer com ajuda de trincha em todos os pontos de corrosão, cantos vivos, fendas, cordões de solda, parafusos, flanges, etc. Após, ao pinar com acabamento, fazer o mesmo para evitar falhas prematuras nestas áreas.</w:t>
      </w:r>
    </w:p>
    <w:p w:rsidR="00653F5D" w:rsidRDefault="00653F5D" w:rsidP="00653F5D">
      <w:pPr>
        <w:widowControl w:val="0"/>
        <w:tabs>
          <w:tab w:val="left" w:pos="1418"/>
        </w:tabs>
        <w:ind w:left="1418" w:hanging="709"/>
        <w:jc w:val="both"/>
        <w:rPr>
          <w:rFonts w:ascii="Arial Narrow" w:hAnsi="Arial Narrow"/>
          <w:sz w:val="16"/>
          <w:szCs w:val="16"/>
        </w:rPr>
      </w:pPr>
    </w:p>
    <w:p w:rsidR="00653F5D" w:rsidRDefault="00653F5D" w:rsidP="00653F5D">
      <w:pPr>
        <w:widowControl w:val="0"/>
        <w:tabs>
          <w:tab w:val="left" w:pos="1134"/>
        </w:tabs>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9.0</w:t>
      </w:r>
      <w:r>
        <w:rPr>
          <w:rFonts w:ascii="Arial Narrow" w:hAnsi="Arial Narrow"/>
          <w:sz w:val="16"/>
          <w:szCs w:val="16"/>
        </w:rPr>
        <w:tab/>
        <w:t>-</w:t>
      </w:r>
      <w:r>
        <w:rPr>
          <w:rFonts w:ascii="Arial Narrow" w:hAnsi="Arial Narrow"/>
          <w:sz w:val="16"/>
          <w:szCs w:val="16"/>
        </w:rPr>
        <w:tab/>
        <w:t>INSTALAÇÕES ELÉTRICAS E DE TELECOMUNICAÇÕES: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instalações elétricas e de t</w:t>
      </w:r>
      <w:r w:rsidR="007C5B51">
        <w:rPr>
          <w:rFonts w:ascii="Arial Narrow" w:hAnsi="Arial Narrow"/>
          <w:sz w:val="16"/>
          <w:szCs w:val="16"/>
        </w:rPr>
        <w:t xml:space="preserve">elecomunicações, compreendendo </w:t>
      </w:r>
      <w:r>
        <w:rPr>
          <w:rFonts w:ascii="Arial Narrow" w:hAnsi="Arial Narrow"/>
          <w:sz w:val="16"/>
          <w:szCs w:val="16"/>
        </w:rPr>
        <w:t>as instalações de força, luz, lógica e de telefonia, serão executadas rigorosamente de acordo com os respectivos projetos.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Todas as instalações serão executadas com esmero e bom acabamento; os condutores, condutos e equipamentos cuidadosamente dispostos nas respectivas posições e firmemente ligados às estruturas de suporte e aos respectivos pertences, formando um conjunto mecânico e eletricamente satisfatório e de boa qualidade;</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Todo equipamento será preso firmemente no local de sua instalação, prevendo-se meios de fixação ou suspensão condizentes com a natureza do suporte e com o peso e as dimensões do equipamento considerado.</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partes vivas expostas dos circuitos e do equipamento elétrico serão protegidas contra contatos acidentais, seja por um invólucro protetor, seja pela sua colocação fora do alcance das pessoas não qualificadas;</w:t>
      </w:r>
    </w:p>
    <w:p w:rsidR="007C5B51" w:rsidRDefault="00A568E8" w:rsidP="00653F5D">
      <w:pPr>
        <w:widowControl w:val="0"/>
        <w:ind w:left="709" w:firstLine="425"/>
        <w:jc w:val="both"/>
        <w:rPr>
          <w:rFonts w:ascii="Arial Narrow" w:hAnsi="Arial Narrow"/>
          <w:sz w:val="16"/>
          <w:szCs w:val="16"/>
        </w:rPr>
      </w:pPr>
      <w:r>
        <w:rPr>
          <w:rFonts w:ascii="Arial Narrow" w:hAnsi="Arial Narrow"/>
          <w:sz w:val="16"/>
          <w:szCs w:val="16"/>
        </w:rPr>
        <w:t>.</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partes do equipamento elétrico que, em operação normal, possam produzir faíscas, centelhas, chamas ou partículas de metal em fusão, deverão possuir uma separação incombustível protetora ou ser efetivamente separada de todo material facilmente combustível;</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Só serão empregados materiais rigorosamente adequados à finalidade em vista e que satisfaçam às normas da ABNT que lhe sejam aplicáveis;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Em lugares úmidos ou normalmente molhados, nos expostos às intempéries, onde</w:t>
      </w:r>
      <w:proofErr w:type="gramStart"/>
      <w:r>
        <w:rPr>
          <w:rFonts w:ascii="Arial Narrow" w:hAnsi="Arial Narrow"/>
          <w:sz w:val="16"/>
          <w:szCs w:val="16"/>
        </w:rPr>
        <w:t xml:space="preserve">  </w:t>
      </w:r>
      <w:proofErr w:type="gramEnd"/>
      <w:r>
        <w:rPr>
          <w:rFonts w:ascii="Arial Narrow" w:hAnsi="Arial Narrow"/>
          <w:sz w:val="16"/>
          <w:szCs w:val="16"/>
        </w:rPr>
        <w:t>o material possa sofrer a ação deletéria dos agentes corrosivos de qualquer natureza, nos locais em que, pela natureza da atmosfera ambiente possam facilmente ocorrer incêndios ou explosões e onde possam os materiais ficar submetidos a temperaturas excessivas, serão usados métodos de instalação adequados  e materiais destinados especialmente a essa finalidade;</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Todas as extremidades livres dos tubos serão, antes da concretagem, e durante a construção, convenientemente obturadas, a fim de evitar a penetração de detritos e umidade;</w:t>
      </w:r>
    </w:p>
    <w:p w:rsidR="00A568E8" w:rsidRDefault="00653F5D" w:rsidP="00653F5D">
      <w:pPr>
        <w:widowControl w:val="0"/>
        <w:ind w:left="709" w:firstLine="425"/>
        <w:jc w:val="both"/>
        <w:rPr>
          <w:rFonts w:ascii="Arial Narrow" w:hAnsi="Arial Narrow"/>
          <w:sz w:val="16"/>
          <w:szCs w:val="16"/>
        </w:rPr>
      </w:pPr>
      <w:r>
        <w:rPr>
          <w:rFonts w:ascii="Arial Narrow" w:hAnsi="Arial Narrow"/>
          <w:sz w:val="16"/>
          <w:szCs w:val="16"/>
        </w:rPr>
        <w:t>O eletrodo de terra deverá apresentar a menor resistência possível de contato, sendo aconselhável não se ultrapassar o valor de 5 Ohms com o condutor de terra desconectado; esta resistência de contato será medida após a execução da instalação;</w:t>
      </w:r>
      <w:r w:rsidR="00A568E8" w:rsidRPr="00A568E8">
        <w:rPr>
          <w:rFonts w:ascii="Arial Narrow" w:hAnsi="Arial Narrow"/>
          <w:sz w:val="16"/>
          <w:szCs w:val="16"/>
        </w:rPr>
        <w:t xml:space="preserve"> </w:t>
      </w:r>
    </w:p>
    <w:p w:rsidR="00653F5D" w:rsidRDefault="00A568E8" w:rsidP="00653F5D">
      <w:pPr>
        <w:widowControl w:val="0"/>
        <w:ind w:left="709" w:firstLine="425"/>
        <w:jc w:val="both"/>
        <w:rPr>
          <w:rFonts w:ascii="Arial Narrow" w:hAnsi="Arial Narrow"/>
          <w:sz w:val="16"/>
          <w:szCs w:val="16"/>
        </w:rPr>
      </w:pPr>
      <w:r>
        <w:rPr>
          <w:rFonts w:ascii="Arial Narrow" w:hAnsi="Arial Narrow"/>
          <w:sz w:val="16"/>
          <w:szCs w:val="16"/>
        </w:rPr>
        <w:t xml:space="preserve">Será instalada uma subestação abrigada com potência de 2000kva, contendo 02 (dois) transformadores de 1000kva, com grupo gerador </w:t>
      </w:r>
      <w:r w:rsidR="005A345E">
        <w:rPr>
          <w:rFonts w:ascii="Arial Narrow" w:hAnsi="Arial Narrow"/>
          <w:sz w:val="16"/>
          <w:szCs w:val="16"/>
        </w:rPr>
        <w:t xml:space="preserve">abrigado </w:t>
      </w:r>
      <w:r>
        <w:rPr>
          <w:rFonts w:ascii="Arial Narrow" w:hAnsi="Arial Narrow"/>
          <w:sz w:val="16"/>
          <w:szCs w:val="16"/>
        </w:rPr>
        <w:t>contendo 03 (três) de 635kva, com quadro automático</w:t>
      </w:r>
      <w:r w:rsidR="005A345E">
        <w:rPr>
          <w:rFonts w:ascii="Arial Narrow" w:hAnsi="Arial Narrow"/>
          <w:sz w:val="16"/>
          <w:szCs w:val="16"/>
        </w:rPr>
        <w:t>, conforme projeto elétrico da subestação.</w:t>
      </w:r>
    </w:p>
    <w:p w:rsidR="005A345E" w:rsidRDefault="005A345E" w:rsidP="00653F5D">
      <w:pPr>
        <w:widowControl w:val="0"/>
        <w:ind w:left="709" w:firstLine="425"/>
        <w:jc w:val="both"/>
        <w:rPr>
          <w:rFonts w:ascii="Arial Narrow" w:hAnsi="Arial Narrow"/>
          <w:sz w:val="16"/>
          <w:szCs w:val="16"/>
        </w:rPr>
      </w:pPr>
      <w:r>
        <w:rPr>
          <w:rFonts w:ascii="Arial Narrow" w:hAnsi="Arial Narrow"/>
          <w:sz w:val="16"/>
          <w:szCs w:val="16"/>
        </w:rPr>
        <w:t>Os cabo</w:t>
      </w:r>
      <w:r w:rsidR="0085401C">
        <w:rPr>
          <w:rFonts w:ascii="Arial Narrow" w:hAnsi="Arial Narrow"/>
          <w:sz w:val="16"/>
          <w:szCs w:val="16"/>
        </w:rPr>
        <w:t>s alimentadores deverão</w:t>
      </w:r>
      <w:r>
        <w:rPr>
          <w:rFonts w:ascii="Arial Narrow" w:hAnsi="Arial Narrow"/>
          <w:sz w:val="16"/>
          <w:szCs w:val="16"/>
        </w:rPr>
        <w:t xml:space="preserve"> ser instalados conforme o projeto elétrico obedecendo as bitolas dimensionadas, não podendo de forma alguma serem subdimensionadas. Deverá também ser utilizado </w:t>
      </w:r>
      <w:proofErr w:type="spellStart"/>
      <w:r>
        <w:rPr>
          <w:rFonts w:ascii="Arial Narrow" w:hAnsi="Arial Narrow"/>
          <w:sz w:val="16"/>
          <w:szCs w:val="16"/>
        </w:rPr>
        <w:t>eletrocalhas</w:t>
      </w:r>
      <w:proofErr w:type="spellEnd"/>
      <w:r>
        <w:rPr>
          <w:rFonts w:ascii="Arial Narrow" w:hAnsi="Arial Narrow"/>
          <w:sz w:val="16"/>
          <w:szCs w:val="16"/>
        </w:rPr>
        <w:t xml:space="preserve"> </w:t>
      </w:r>
      <w:r w:rsidR="0085401C">
        <w:rPr>
          <w:rFonts w:ascii="Arial Narrow" w:hAnsi="Arial Narrow"/>
          <w:sz w:val="16"/>
          <w:szCs w:val="16"/>
        </w:rPr>
        <w:t>bem como seus acessórios para a fixação da fiação.</w:t>
      </w:r>
    </w:p>
    <w:p w:rsidR="00653F5D" w:rsidRDefault="00653F5D" w:rsidP="00653F5D">
      <w:pPr>
        <w:widowControl w:val="0"/>
        <w:tabs>
          <w:tab w:val="left" w:pos="1134"/>
        </w:tabs>
        <w:jc w:val="both"/>
        <w:rPr>
          <w:rFonts w:ascii="Arial Narrow" w:hAnsi="Arial Narrow"/>
          <w:sz w:val="16"/>
          <w:szCs w:val="16"/>
        </w:rPr>
      </w:pPr>
    </w:p>
    <w:p w:rsidR="00653F5D" w:rsidRDefault="00653F5D" w:rsidP="00653F5D">
      <w:pPr>
        <w:widowControl w:val="0"/>
        <w:tabs>
          <w:tab w:val="left" w:pos="1134"/>
        </w:tabs>
        <w:ind w:left="709"/>
        <w:jc w:val="both"/>
        <w:rPr>
          <w:rFonts w:ascii="Arial Narrow" w:hAnsi="Arial Narrow"/>
          <w:sz w:val="16"/>
          <w:szCs w:val="16"/>
        </w:rPr>
      </w:pPr>
      <w:r>
        <w:rPr>
          <w:rFonts w:ascii="Arial Narrow" w:hAnsi="Arial Narrow"/>
          <w:sz w:val="16"/>
          <w:szCs w:val="16"/>
        </w:rPr>
        <w:lastRenderedPageBreak/>
        <w:t>1.</w:t>
      </w:r>
      <w:r>
        <w:rPr>
          <w:rFonts w:ascii="Arial Narrow" w:hAnsi="Arial Narrow"/>
          <w:sz w:val="16"/>
          <w:szCs w:val="16"/>
        </w:rPr>
        <w:tab/>
        <w:t>SOBRE AS CAIXAS DE DERIVAÇÃO / PASSAGEM:</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Serão empregadas nos seguintes pontos:</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Em todos os pontos de entrada ou saída dos condutores da tubulação, exceto nos pontos de transição ou passagem de linhas abertas para linhas em condutos;</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Em todos os pontos de emendas ou derivação de condutores;</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Em todos os pontos de instalação de luminárias em lajes e paredes.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Terão as seguintes características:</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Octogonais (</w:t>
      </w:r>
      <w:smartTag w:uri="urn:schemas-microsoft-com:office:smarttags" w:element="metricconverter">
        <w:smartTagPr>
          <w:attr w:name="ProductID" w:val="3”"/>
        </w:smartTagPr>
        <w:r>
          <w:rPr>
            <w:rFonts w:ascii="Arial Narrow" w:hAnsi="Arial Narrow"/>
            <w:sz w:val="16"/>
            <w:szCs w:val="16"/>
          </w:rPr>
          <w:t>3”</w:t>
        </w:r>
      </w:smartTag>
      <w:r>
        <w:rPr>
          <w:rFonts w:ascii="Arial Narrow" w:hAnsi="Arial Narrow"/>
          <w:sz w:val="16"/>
          <w:szCs w:val="16"/>
        </w:rPr>
        <w:t xml:space="preserve"> x </w:t>
      </w:r>
      <w:smartTag w:uri="urn:schemas-microsoft-com:office:smarttags" w:element="metricconverter">
        <w:smartTagPr>
          <w:attr w:name="ProductID" w:val="3”"/>
        </w:smartTagPr>
        <w:r>
          <w:rPr>
            <w:rFonts w:ascii="Arial Narrow" w:hAnsi="Arial Narrow"/>
            <w:sz w:val="16"/>
            <w:szCs w:val="16"/>
          </w:rPr>
          <w:t>3”</w:t>
        </w:r>
      </w:smartTag>
      <w:r>
        <w:rPr>
          <w:rFonts w:ascii="Arial Narrow" w:hAnsi="Arial Narrow"/>
          <w:sz w:val="16"/>
          <w:szCs w:val="16"/>
        </w:rPr>
        <w:t>), de ferro, com fundo móvel, para centro de luz em lajes e paredes;</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Quadradas (</w:t>
      </w:r>
      <w:smartTag w:uri="urn:schemas-microsoft-com:office:smarttags" w:element="metricconverter">
        <w:smartTagPr>
          <w:attr w:name="ProductID" w:val="4”"/>
        </w:smartTagPr>
        <w:r>
          <w:rPr>
            <w:rFonts w:ascii="Arial Narrow" w:hAnsi="Arial Narrow"/>
            <w:sz w:val="16"/>
            <w:szCs w:val="16"/>
          </w:rPr>
          <w:t>4”</w:t>
        </w:r>
      </w:smartTag>
      <w:r>
        <w:rPr>
          <w:rFonts w:ascii="Arial Narrow" w:hAnsi="Arial Narrow"/>
          <w:sz w:val="16"/>
          <w:szCs w:val="16"/>
        </w:rPr>
        <w:t xml:space="preserve"> x </w:t>
      </w:r>
      <w:smartTag w:uri="urn:schemas-microsoft-com:office:smarttags" w:element="metricconverter">
        <w:smartTagPr>
          <w:attr w:name="ProductID" w:val="4”"/>
        </w:smartTagPr>
        <w:r>
          <w:rPr>
            <w:rFonts w:ascii="Arial Narrow" w:hAnsi="Arial Narrow"/>
            <w:sz w:val="16"/>
            <w:szCs w:val="16"/>
          </w:rPr>
          <w:t>4”</w:t>
        </w:r>
      </w:smartTag>
      <w:r>
        <w:rPr>
          <w:rFonts w:ascii="Arial Narrow" w:hAnsi="Arial Narrow"/>
          <w:sz w:val="16"/>
          <w:szCs w:val="16"/>
        </w:rPr>
        <w:t>), de ferro, quando o número de interruptores ou tomadas exceda a três, ou quando usadas para caixas de passagem;</w:t>
      </w:r>
    </w:p>
    <w:p w:rsidR="00653F5D" w:rsidRDefault="00653F5D" w:rsidP="00653F5D">
      <w:pPr>
        <w:widowControl w:val="0"/>
        <w:numPr>
          <w:ilvl w:val="0"/>
          <w:numId w:val="13"/>
        </w:numPr>
        <w:ind w:left="1701"/>
        <w:jc w:val="both"/>
        <w:rPr>
          <w:rFonts w:ascii="Arial Narrow" w:hAnsi="Arial Narrow"/>
          <w:sz w:val="16"/>
          <w:szCs w:val="16"/>
        </w:rPr>
      </w:pPr>
      <w:r>
        <w:rPr>
          <w:rFonts w:ascii="Arial Narrow" w:hAnsi="Arial Narrow"/>
          <w:sz w:val="16"/>
          <w:szCs w:val="16"/>
        </w:rPr>
        <w:t>Retangulares (</w:t>
      </w:r>
      <w:smartTag w:uri="urn:schemas-microsoft-com:office:smarttags" w:element="metricconverter">
        <w:smartTagPr>
          <w:attr w:name="ProductID" w:val="4”"/>
        </w:smartTagPr>
        <w:r>
          <w:rPr>
            <w:rFonts w:ascii="Arial Narrow" w:hAnsi="Arial Narrow"/>
            <w:sz w:val="16"/>
            <w:szCs w:val="16"/>
          </w:rPr>
          <w:t>4”</w:t>
        </w:r>
      </w:smartTag>
      <w:r>
        <w:rPr>
          <w:rFonts w:ascii="Arial Narrow" w:hAnsi="Arial Narrow"/>
          <w:sz w:val="16"/>
          <w:szCs w:val="16"/>
        </w:rPr>
        <w:t xml:space="preserve"> x </w:t>
      </w:r>
      <w:smartTag w:uri="urn:schemas-microsoft-com:office:smarttags" w:element="metricconverter">
        <w:smartTagPr>
          <w:attr w:name="ProductID" w:val="2”"/>
        </w:smartTagPr>
        <w:r>
          <w:rPr>
            <w:rFonts w:ascii="Arial Narrow" w:hAnsi="Arial Narrow"/>
            <w:sz w:val="16"/>
            <w:szCs w:val="16"/>
          </w:rPr>
          <w:t>2”</w:t>
        </w:r>
      </w:smartTag>
      <w:r>
        <w:rPr>
          <w:rFonts w:ascii="Arial Narrow" w:hAnsi="Arial Narrow"/>
          <w:sz w:val="16"/>
          <w:szCs w:val="16"/>
        </w:rPr>
        <w:t>), de ferro, para o conjunto de interruptores ou tomadas igual ou inferior a três.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caixas embutidas nas lajes serão firmemente fixadas nos moldes;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 xml:space="preserve">Só poderão ser abertos os olhais destinados a receber ligações de </w:t>
      </w:r>
      <w:proofErr w:type="spellStart"/>
      <w:r>
        <w:rPr>
          <w:rFonts w:ascii="Arial Narrow" w:hAnsi="Arial Narrow"/>
          <w:sz w:val="16"/>
          <w:szCs w:val="16"/>
        </w:rPr>
        <w:t>eletrodutos</w:t>
      </w:r>
      <w:proofErr w:type="spellEnd"/>
      <w:r>
        <w:rPr>
          <w:rFonts w:ascii="Arial Narrow" w:hAnsi="Arial Narrow"/>
          <w:sz w:val="16"/>
          <w:szCs w:val="16"/>
        </w:rPr>
        <w:t>;</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caixas embutidas nas paredes deverão facear o paramento da alvenaria de modo a não resultar excessiva profundidade depois de concluído o revestimento - e serão niveladas e aprumadas;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alturas das caixas em relação ao piso acabado, exceto casos indicados em projeto, serão as seguintes:</w:t>
      </w:r>
    </w:p>
    <w:p w:rsidR="00653F5D" w:rsidRDefault="00653F5D" w:rsidP="00653F5D">
      <w:pPr>
        <w:widowControl w:val="0"/>
        <w:numPr>
          <w:ilvl w:val="0"/>
          <w:numId w:val="13"/>
        </w:numPr>
        <w:tabs>
          <w:tab w:val="left" w:pos="9356"/>
        </w:tabs>
        <w:ind w:left="1701"/>
        <w:jc w:val="both"/>
        <w:rPr>
          <w:rFonts w:ascii="Arial Narrow" w:hAnsi="Arial Narrow"/>
          <w:sz w:val="16"/>
          <w:szCs w:val="16"/>
        </w:rPr>
      </w:pPr>
      <w:r>
        <w:rPr>
          <w:rFonts w:ascii="Arial Narrow" w:hAnsi="Arial Narrow"/>
          <w:sz w:val="16"/>
          <w:szCs w:val="16"/>
        </w:rPr>
        <w:t>Interruptores (centro da caixa) ...................................................................................1,05m</w:t>
      </w:r>
    </w:p>
    <w:p w:rsidR="00653F5D" w:rsidRDefault="00653F5D" w:rsidP="00653F5D">
      <w:pPr>
        <w:widowControl w:val="0"/>
        <w:numPr>
          <w:ilvl w:val="0"/>
          <w:numId w:val="13"/>
        </w:numPr>
        <w:tabs>
          <w:tab w:val="left" w:pos="9356"/>
        </w:tabs>
        <w:ind w:left="1701"/>
        <w:jc w:val="both"/>
        <w:rPr>
          <w:rFonts w:ascii="Arial Narrow" w:hAnsi="Arial Narrow"/>
          <w:sz w:val="16"/>
          <w:szCs w:val="16"/>
        </w:rPr>
      </w:pPr>
      <w:r>
        <w:rPr>
          <w:rFonts w:ascii="Arial Narrow" w:hAnsi="Arial Narrow"/>
          <w:sz w:val="16"/>
          <w:szCs w:val="16"/>
        </w:rPr>
        <w:t>Tomadas altas (borda superior da caixa) ......................................................................1,80m</w:t>
      </w:r>
    </w:p>
    <w:p w:rsidR="00653F5D" w:rsidRDefault="00653F5D" w:rsidP="00653F5D">
      <w:pPr>
        <w:widowControl w:val="0"/>
        <w:numPr>
          <w:ilvl w:val="0"/>
          <w:numId w:val="13"/>
        </w:numPr>
        <w:tabs>
          <w:tab w:val="left" w:pos="9356"/>
        </w:tabs>
        <w:ind w:left="1701"/>
        <w:jc w:val="both"/>
        <w:rPr>
          <w:rFonts w:ascii="Arial Narrow" w:hAnsi="Arial Narrow"/>
          <w:sz w:val="16"/>
          <w:szCs w:val="16"/>
        </w:rPr>
      </w:pPr>
      <w:r>
        <w:rPr>
          <w:rFonts w:ascii="Arial Narrow" w:hAnsi="Arial Narrow"/>
          <w:sz w:val="16"/>
          <w:szCs w:val="16"/>
        </w:rPr>
        <w:t>Tomadas baixas e caixas de passagem (borda inferior da caixa) .................................0,30m</w:t>
      </w:r>
    </w:p>
    <w:p w:rsidR="00653F5D" w:rsidRDefault="00653F5D" w:rsidP="00653F5D">
      <w:pPr>
        <w:widowControl w:val="0"/>
        <w:numPr>
          <w:ilvl w:val="0"/>
          <w:numId w:val="13"/>
        </w:numPr>
        <w:tabs>
          <w:tab w:val="left" w:pos="9356"/>
        </w:tabs>
        <w:ind w:left="1701"/>
        <w:jc w:val="both"/>
        <w:rPr>
          <w:rFonts w:ascii="Arial Narrow" w:hAnsi="Arial Narrow"/>
          <w:sz w:val="16"/>
          <w:szCs w:val="16"/>
        </w:rPr>
      </w:pPr>
      <w:r>
        <w:rPr>
          <w:rFonts w:ascii="Arial Narrow" w:hAnsi="Arial Narrow"/>
          <w:sz w:val="16"/>
          <w:szCs w:val="16"/>
        </w:rPr>
        <w:t>Quadros e centros de distribuição (borda superior da caixa) .......................................1,50m</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caixas de arandelas serão instaladas de acordo com as indicações da fiscalização;</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 xml:space="preserve">As caixas de interruptores e tomadas, quando próximas de </w:t>
      </w:r>
      <w:proofErr w:type="spellStart"/>
      <w:r>
        <w:rPr>
          <w:rFonts w:ascii="Arial Narrow" w:hAnsi="Arial Narrow"/>
          <w:sz w:val="16"/>
          <w:szCs w:val="16"/>
        </w:rPr>
        <w:t>alizares</w:t>
      </w:r>
      <w:proofErr w:type="spellEnd"/>
      <w:r>
        <w:rPr>
          <w:rFonts w:ascii="Arial Narrow" w:hAnsi="Arial Narrow"/>
          <w:sz w:val="16"/>
          <w:szCs w:val="16"/>
        </w:rPr>
        <w:t xml:space="preserve">, serão localizadas a, no mínimo, 10cm desses </w:t>
      </w:r>
      <w:proofErr w:type="spellStart"/>
      <w:r>
        <w:rPr>
          <w:rFonts w:ascii="Arial Narrow" w:hAnsi="Arial Narrow"/>
          <w:sz w:val="16"/>
          <w:szCs w:val="16"/>
        </w:rPr>
        <w:t>alizares</w:t>
      </w:r>
      <w:proofErr w:type="spellEnd"/>
      <w:r>
        <w:rPr>
          <w:rFonts w:ascii="Arial Narrow" w:hAnsi="Arial Narrow"/>
          <w:sz w:val="16"/>
          <w:szCs w:val="16"/>
        </w:rPr>
        <w:t>;</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diferentes caixas de uma mesma sala serão perfeitamente alinhadas;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caixas de pontos de luz dos tetos serão rigorosamente centradas ou alinhadas nas respectivas salas;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As caixas que contiverem interruptores, tomadas e congêneres serão fechadas pelos espelhos que completam a instalação desses dispositivos;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A distância entre caixas será determinada de modo a permitir, a qualquer tempo, fácil enfiação</w:t>
      </w:r>
      <w:proofErr w:type="gramStart"/>
      <w:r>
        <w:rPr>
          <w:rFonts w:ascii="Arial Narrow" w:hAnsi="Arial Narrow"/>
          <w:sz w:val="16"/>
          <w:szCs w:val="16"/>
        </w:rPr>
        <w:t xml:space="preserve">  </w:t>
      </w:r>
      <w:proofErr w:type="gramEnd"/>
      <w:r>
        <w:rPr>
          <w:rFonts w:ascii="Arial Narrow" w:hAnsi="Arial Narrow"/>
          <w:sz w:val="16"/>
          <w:szCs w:val="16"/>
        </w:rPr>
        <w:t xml:space="preserve">e </w:t>
      </w:r>
      <w:proofErr w:type="spellStart"/>
      <w:r>
        <w:rPr>
          <w:rFonts w:ascii="Arial Narrow" w:hAnsi="Arial Narrow"/>
          <w:sz w:val="16"/>
          <w:szCs w:val="16"/>
        </w:rPr>
        <w:t>desenfiação</w:t>
      </w:r>
      <w:proofErr w:type="spellEnd"/>
      <w:r>
        <w:rPr>
          <w:rFonts w:ascii="Arial Narrow" w:hAnsi="Arial Narrow"/>
          <w:sz w:val="16"/>
          <w:szCs w:val="16"/>
        </w:rPr>
        <w:t xml:space="preserve"> dos condutores. Nos trechos retilíneos, o espaçamento terá, no máximo, o comprimento de 15,0m; nos trechos dotados de curvas, este espaçamento será reduzido de 3,0m para cada curva de 90 graus;</w:t>
      </w:r>
    </w:p>
    <w:p w:rsidR="00653F5D" w:rsidRDefault="00653F5D" w:rsidP="00653F5D">
      <w:pPr>
        <w:widowControl w:val="0"/>
        <w:numPr>
          <w:ilvl w:val="0"/>
          <w:numId w:val="19"/>
        </w:numPr>
        <w:jc w:val="both"/>
        <w:rPr>
          <w:rFonts w:ascii="Arial Narrow" w:hAnsi="Arial Narrow"/>
          <w:sz w:val="16"/>
          <w:szCs w:val="16"/>
        </w:rPr>
      </w:pPr>
      <w:r>
        <w:rPr>
          <w:rFonts w:ascii="Arial Narrow" w:hAnsi="Arial Narrow"/>
          <w:sz w:val="16"/>
          <w:szCs w:val="16"/>
        </w:rPr>
        <w:t>Em instalações subterrâneas, as caixas serão de alvenaria, revestidas com argamassa e serão confeccionadas em todos os pontos de mudança de direção da rede. Suas dimensões internas serão determinadas em função do raio mínimo de curvatura do cabo usado e, também, em função do espaço necessário para permitir o trabalho de enfiação.</w:t>
      </w:r>
    </w:p>
    <w:p w:rsidR="00653F5D" w:rsidRDefault="00653F5D" w:rsidP="00653F5D">
      <w:pPr>
        <w:widowControl w:val="0"/>
        <w:tabs>
          <w:tab w:val="left" w:pos="1134"/>
        </w:tabs>
        <w:ind w:left="709"/>
        <w:jc w:val="both"/>
        <w:rPr>
          <w:rFonts w:ascii="Arial Narrow" w:hAnsi="Arial Narrow"/>
          <w:sz w:val="16"/>
          <w:szCs w:val="16"/>
        </w:rPr>
      </w:pPr>
    </w:p>
    <w:p w:rsidR="00653F5D" w:rsidRDefault="00653F5D" w:rsidP="00653F5D">
      <w:pPr>
        <w:widowControl w:val="0"/>
        <w:tabs>
          <w:tab w:val="left" w:pos="1134"/>
        </w:tabs>
        <w:ind w:left="709"/>
        <w:jc w:val="both"/>
        <w:rPr>
          <w:rFonts w:ascii="Arial Narrow" w:hAnsi="Arial Narrow"/>
          <w:sz w:val="16"/>
          <w:szCs w:val="16"/>
        </w:rPr>
      </w:pPr>
      <w:r>
        <w:rPr>
          <w:rFonts w:ascii="Arial Narrow" w:hAnsi="Arial Narrow"/>
          <w:sz w:val="16"/>
          <w:szCs w:val="16"/>
        </w:rPr>
        <w:t>2.</w:t>
      </w:r>
      <w:r>
        <w:rPr>
          <w:rFonts w:ascii="Arial Narrow" w:hAnsi="Arial Narrow"/>
          <w:sz w:val="16"/>
          <w:szCs w:val="16"/>
        </w:rPr>
        <w:tab/>
        <w:t>SOBRE OS CONDUTORES:</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Os condutores obedecerão a seguinte convenção de uso:</w:t>
      </w:r>
    </w:p>
    <w:p w:rsidR="00653F5D" w:rsidRDefault="00653F5D" w:rsidP="00653F5D">
      <w:pPr>
        <w:widowControl w:val="0"/>
        <w:numPr>
          <w:ilvl w:val="0"/>
          <w:numId w:val="13"/>
        </w:numPr>
        <w:tabs>
          <w:tab w:val="left" w:pos="2552"/>
        </w:tabs>
        <w:ind w:left="1645"/>
        <w:jc w:val="both"/>
        <w:rPr>
          <w:rFonts w:ascii="Arial Narrow" w:hAnsi="Arial Narrow"/>
          <w:sz w:val="16"/>
          <w:szCs w:val="16"/>
        </w:rPr>
      </w:pPr>
      <w:r>
        <w:rPr>
          <w:rFonts w:ascii="Arial Narrow" w:hAnsi="Arial Narrow"/>
          <w:sz w:val="16"/>
          <w:szCs w:val="16"/>
        </w:rPr>
        <w:t>Fase</w:t>
      </w:r>
      <w:r>
        <w:rPr>
          <w:rFonts w:ascii="Arial Narrow" w:hAnsi="Arial Narrow"/>
          <w:sz w:val="16"/>
          <w:szCs w:val="16"/>
        </w:rPr>
        <w:tab/>
        <w:t>-</w:t>
      </w:r>
      <w:r>
        <w:rPr>
          <w:rFonts w:ascii="Arial Narrow" w:hAnsi="Arial Narrow"/>
          <w:sz w:val="16"/>
          <w:szCs w:val="16"/>
        </w:rPr>
        <w:tab/>
        <w:t>condutor de cor vermelha;</w:t>
      </w:r>
    </w:p>
    <w:p w:rsidR="00653F5D" w:rsidRDefault="00653F5D" w:rsidP="00653F5D">
      <w:pPr>
        <w:widowControl w:val="0"/>
        <w:numPr>
          <w:ilvl w:val="0"/>
          <w:numId w:val="13"/>
        </w:numPr>
        <w:tabs>
          <w:tab w:val="left" w:pos="2552"/>
        </w:tabs>
        <w:ind w:left="1645"/>
        <w:jc w:val="both"/>
        <w:rPr>
          <w:rFonts w:ascii="Arial Narrow" w:hAnsi="Arial Narrow"/>
          <w:sz w:val="16"/>
          <w:szCs w:val="16"/>
        </w:rPr>
      </w:pPr>
      <w:r>
        <w:rPr>
          <w:rFonts w:ascii="Arial Narrow" w:hAnsi="Arial Narrow"/>
          <w:sz w:val="16"/>
          <w:szCs w:val="16"/>
        </w:rPr>
        <w:t>Neutro</w:t>
      </w:r>
      <w:r>
        <w:rPr>
          <w:rFonts w:ascii="Arial Narrow" w:hAnsi="Arial Narrow"/>
          <w:sz w:val="16"/>
          <w:szCs w:val="16"/>
        </w:rPr>
        <w:tab/>
        <w:t>-</w:t>
      </w:r>
      <w:r>
        <w:rPr>
          <w:rFonts w:ascii="Arial Narrow" w:hAnsi="Arial Narrow"/>
          <w:sz w:val="16"/>
          <w:szCs w:val="16"/>
        </w:rPr>
        <w:tab/>
        <w:t>condutor de cor branca;</w:t>
      </w:r>
    </w:p>
    <w:p w:rsidR="00653F5D" w:rsidRDefault="00653F5D" w:rsidP="00653F5D">
      <w:pPr>
        <w:widowControl w:val="0"/>
        <w:numPr>
          <w:ilvl w:val="0"/>
          <w:numId w:val="13"/>
        </w:numPr>
        <w:tabs>
          <w:tab w:val="left" w:pos="2552"/>
        </w:tabs>
        <w:ind w:left="1645"/>
        <w:jc w:val="both"/>
        <w:rPr>
          <w:rFonts w:ascii="Arial Narrow" w:hAnsi="Arial Narrow"/>
          <w:sz w:val="16"/>
          <w:szCs w:val="16"/>
        </w:rPr>
      </w:pPr>
      <w:r>
        <w:rPr>
          <w:rFonts w:ascii="Arial Narrow" w:hAnsi="Arial Narrow"/>
          <w:sz w:val="16"/>
          <w:szCs w:val="16"/>
        </w:rPr>
        <w:t>Terra</w:t>
      </w:r>
      <w:r>
        <w:rPr>
          <w:rFonts w:ascii="Arial Narrow" w:hAnsi="Arial Narrow"/>
          <w:sz w:val="16"/>
          <w:szCs w:val="16"/>
        </w:rPr>
        <w:tab/>
        <w:t>-</w:t>
      </w:r>
      <w:r>
        <w:rPr>
          <w:rFonts w:ascii="Arial Narrow" w:hAnsi="Arial Narrow"/>
          <w:sz w:val="16"/>
          <w:szCs w:val="16"/>
        </w:rPr>
        <w:tab/>
        <w:t>condutor de cor verde;</w:t>
      </w:r>
    </w:p>
    <w:p w:rsidR="00653F5D" w:rsidRDefault="00653F5D" w:rsidP="00653F5D">
      <w:pPr>
        <w:widowControl w:val="0"/>
        <w:numPr>
          <w:ilvl w:val="0"/>
          <w:numId w:val="13"/>
        </w:numPr>
        <w:tabs>
          <w:tab w:val="left" w:pos="2552"/>
        </w:tabs>
        <w:ind w:left="1645"/>
        <w:jc w:val="both"/>
        <w:rPr>
          <w:rFonts w:ascii="Arial Narrow" w:hAnsi="Arial Narrow"/>
          <w:sz w:val="16"/>
          <w:szCs w:val="16"/>
        </w:rPr>
      </w:pPr>
      <w:r>
        <w:rPr>
          <w:rFonts w:ascii="Arial Narrow" w:hAnsi="Arial Narrow"/>
          <w:sz w:val="16"/>
          <w:szCs w:val="16"/>
        </w:rPr>
        <w:t>Retorno</w:t>
      </w:r>
      <w:r>
        <w:rPr>
          <w:rFonts w:ascii="Arial Narrow" w:hAnsi="Arial Narrow"/>
          <w:sz w:val="16"/>
          <w:szCs w:val="16"/>
        </w:rPr>
        <w:tab/>
        <w:t>-</w:t>
      </w:r>
      <w:r>
        <w:rPr>
          <w:rFonts w:ascii="Arial Narrow" w:hAnsi="Arial Narrow"/>
          <w:sz w:val="16"/>
          <w:szCs w:val="16"/>
        </w:rPr>
        <w:tab/>
        <w:t>condutor de cor preta ou outra cor.</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 xml:space="preserve">Serão do tipo </w:t>
      </w:r>
      <w:proofErr w:type="spellStart"/>
      <w:r>
        <w:rPr>
          <w:rFonts w:ascii="Arial Narrow" w:hAnsi="Arial Narrow"/>
          <w:sz w:val="16"/>
          <w:szCs w:val="16"/>
        </w:rPr>
        <w:t>anti-chama</w:t>
      </w:r>
      <w:proofErr w:type="spellEnd"/>
      <w:r>
        <w:rPr>
          <w:rFonts w:ascii="Arial Narrow" w:hAnsi="Arial Narrow"/>
          <w:sz w:val="16"/>
          <w:szCs w:val="16"/>
        </w:rPr>
        <w:t xml:space="preserve"> da marca PIRELLI;</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As emendas serão sempre efetuadas em caixas de passagem;</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Serão instalados de maneira que, quando completada a instalação, o sistema esteja livre de curto-circuito e de terra que não seja a prevista;</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 xml:space="preserve">O condutor terra será tão curto e retilíneo quanto possível, não terá emendas e nem chaves ou quaisquer outros dispositivos que, ao longo do seu percurso, possam causar interrupção, devendo ser protegido por </w:t>
      </w:r>
      <w:proofErr w:type="spellStart"/>
      <w:r>
        <w:rPr>
          <w:rFonts w:ascii="Arial Narrow" w:hAnsi="Arial Narrow"/>
          <w:sz w:val="16"/>
          <w:szCs w:val="16"/>
        </w:rPr>
        <w:t>eletroduto</w:t>
      </w:r>
      <w:proofErr w:type="spellEnd"/>
      <w:r>
        <w:rPr>
          <w:rFonts w:ascii="Arial Narrow" w:hAnsi="Arial Narrow"/>
          <w:sz w:val="16"/>
          <w:szCs w:val="16"/>
        </w:rPr>
        <w:t>, nos trechos sujeitos a danificações mecânicas</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 xml:space="preserve">Serão protegidos por </w:t>
      </w:r>
      <w:proofErr w:type="spellStart"/>
      <w:r>
        <w:rPr>
          <w:rFonts w:ascii="Arial Narrow" w:hAnsi="Arial Narrow"/>
          <w:sz w:val="16"/>
          <w:szCs w:val="16"/>
        </w:rPr>
        <w:t>eletrodutos</w:t>
      </w:r>
      <w:proofErr w:type="spellEnd"/>
      <w:r>
        <w:rPr>
          <w:rFonts w:ascii="Arial Narrow" w:hAnsi="Arial Narrow"/>
          <w:sz w:val="16"/>
          <w:szCs w:val="16"/>
        </w:rPr>
        <w:t xml:space="preserve"> rígidos nos trechos em que possam sofrer danificações mecânicas;</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Serão ligadas à terra as partes metálicas dos equipamentos e dos quadros de distribuição e de medição;</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Nos trechos de caminhamento horizontal dos condutores, obedecer-se-á ao seguinte:</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Na estrutura de madeira do teto serão apoiados com “</w:t>
      </w:r>
      <w:proofErr w:type="spellStart"/>
      <w:r>
        <w:rPr>
          <w:rFonts w:ascii="Arial Narrow" w:hAnsi="Arial Narrow"/>
          <w:sz w:val="16"/>
          <w:szCs w:val="16"/>
        </w:rPr>
        <w:t>cleats</w:t>
      </w:r>
      <w:proofErr w:type="spellEnd"/>
      <w:r>
        <w:rPr>
          <w:rFonts w:ascii="Arial Narrow" w:hAnsi="Arial Narrow"/>
          <w:sz w:val="16"/>
          <w:szCs w:val="16"/>
        </w:rPr>
        <w:t>” de louça no máximo a cada 3,0m;</w:t>
      </w:r>
    </w:p>
    <w:p w:rsidR="00653F5D" w:rsidRDefault="00653F5D" w:rsidP="00653F5D">
      <w:pPr>
        <w:rPr>
          <w:rFonts w:ascii="Arial Narrow" w:hAnsi="Arial Narrow"/>
          <w:sz w:val="16"/>
          <w:szCs w:val="16"/>
        </w:rPr>
      </w:pPr>
      <w:r>
        <w:rPr>
          <w:rFonts w:ascii="Arial Narrow" w:hAnsi="Arial Narrow"/>
          <w:sz w:val="16"/>
          <w:szCs w:val="16"/>
        </w:rPr>
        <w:t xml:space="preserve">Nas lajes expostas e sobre forros de gesso, serão protegidos por </w:t>
      </w:r>
      <w:proofErr w:type="spellStart"/>
      <w:r>
        <w:rPr>
          <w:rFonts w:ascii="Arial Narrow" w:hAnsi="Arial Narrow"/>
          <w:sz w:val="16"/>
          <w:szCs w:val="16"/>
        </w:rPr>
        <w:t>eletrodutos</w:t>
      </w:r>
      <w:proofErr w:type="spellEnd"/>
      <w:r>
        <w:rPr>
          <w:rFonts w:ascii="Arial Narrow" w:hAnsi="Arial Narrow"/>
          <w:sz w:val="16"/>
          <w:szCs w:val="16"/>
        </w:rPr>
        <w:t>.</w:t>
      </w:r>
    </w:p>
    <w:p w:rsidR="00653F5D" w:rsidRDefault="00653F5D" w:rsidP="00653F5D">
      <w:pPr>
        <w:widowControl w:val="0"/>
        <w:numPr>
          <w:ilvl w:val="0"/>
          <w:numId w:val="20"/>
        </w:numPr>
        <w:jc w:val="both"/>
        <w:rPr>
          <w:rFonts w:ascii="Arial Narrow" w:hAnsi="Arial Narrow"/>
          <w:sz w:val="16"/>
          <w:szCs w:val="16"/>
        </w:rPr>
      </w:pPr>
      <w:r>
        <w:rPr>
          <w:rFonts w:ascii="Arial Narrow" w:hAnsi="Arial Narrow"/>
          <w:sz w:val="16"/>
          <w:szCs w:val="16"/>
        </w:rPr>
        <w:t>A instalação dos condutores só poderá ser procedida depois de executados os seguintes serviços:</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Verificação da limpeza e secagem das tubulações;</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Pavimentações que levem argamassa;</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Coberturas e impermeabilizações;</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Assentamento de portas, janelas e outras vedações que impeçam a penetração de chuva;</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Revestimentos de argamassa ou que levem argamassa.</w:t>
      </w:r>
    </w:p>
    <w:p w:rsidR="00653F5D" w:rsidRDefault="00653F5D" w:rsidP="00653F5D">
      <w:pPr>
        <w:widowControl w:val="0"/>
        <w:tabs>
          <w:tab w:val="left" w:pos="1134"/>
        </w:tabs>
        <w:ind w:left="709"/>
        <w:jc w:val="both"/>
        <w:rPr>
          <w:rFonts w:ascii="Arial Narrow" w:hAnsi="Arial Narrow"/>
          <w:sz w:val="16"/>
          <w:szCs w:val="16"/>
        </w:rPr>
      </w:pPr>
    </w:p>
    <w:p w:rsidR="00653F5D" w:rsidRDefault="00653F5D" w:rsidP="00653F5D">
      <w:pPr>
        <w:widowControl w:val="0"/>
        <w:tabs>
          <w:tab w:val="left" w:pos="1134"/>
        </w:tabs>
        <w:ind w:left="709"/>
        <w:jc w:val="both"/>
        <w:rPr>
          <w:rFonts w:ascii="Arial Narrow" w:hAnsi="Arial Narrow"/>
          <w:sz w:val="16"/>
          <w:szCs w:val="16"/>
        </w:rPr>
      </w:pPr>
      <w:r>
        <w:rPr>
          <w:rFonts w:ascii="Arial Narrow" w:hAnsi="Arial Narrow"/>
          <w:sz w:val="16"/>
          <w:szCs w:val="16"/>
        </w:rPr>
        <w:t>3.</w:t>
      </w:r>
      <w:r>
        <w:rPr>
          <w:rFonts w:ascii="Arial Narrow" w:hAnsi="Arial Narrow"/>
          <w:sz w:val="16"/>
          <w:szCs w:val="16"/>
        </w:rPr>
        <w:tab/>
        <w:t>SOBRE OS CONDUTOS:</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 xml:space="preserve">Serão rígidos, do tipo </w:t>
      </w:r>
      <w:proofErr w:type="spellStart"/>
      <w:r>
        <w:rPr>
          <w:rFonts w:ascii="Arial Narrow" w:hAnsi="Arial Narrow"/>
          <w:sz w:val="16"/>
          <w:szCs w:val="16"/>
        </w:rPr>
        <w:t>rosqueável</w:t>
      </w:r>
      <w:proofErr w:type="spellEnd"/>
      <w:r>
        <w:rPr>
          <w:rFonts w:ascii="Arial Narrow" w:hAnsi="Arial Narrow"/>
          <w:sz w:val="16"/>
          <w:szCs w:val="16"/>
        </w:rPr>
        <w:t xml:space="preserve">, bitola mínima </w:t>
      </w:r>
      <w:smartTag w:uri="urn:schemas-microsoft-com:office:smarttags" w:element="metricconverter">
        <w:smartTagPr>
          <w:attr w:name="ProductID" w:val="1”"/>
        </w:smartTagPr>
        <w:r>
          <w:rPr>
            <w:rFonts w:ascii="Arial Narrow" w:hAnsi="Arial Narrow"/>
            <w:sz w:val="16"/>
            <w:szCs w:val="16"/>
          </w:rPr>
          <w:t>1”</w:t>
        </w:r>
      </w:smartTag>
      <w:r>
        <w:rPr>
          <w:rFonts w:ascii="Arial Narrow" w:hAnsi="Arial Narrow"/>
          <w:sz w:val="16"/>
          <w:szCs w:val="16"/>
        </w:rPr>
        <w:t>, da marca TIGRE;</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lastRenderedPageBreak/>
        <w:t>Serão instalados antes da concretagem, assentando-se os trechos horizontais sobre as armaduras</w:t>
      </w:r>
      <w:proofErr w:type="gramStart"/>
      <w:r>
        <w:rPr>
          <w:rFonts w:ascii="Arial Narrow" w:hAnsi="Arial Narrow"/>
          <w:sz w:val="16"/>
          <w:szCs w:val="16"/>
        </w:rPr>
        <w:t xml:space="preserve">  </w:t>
      </w:r>
      <w:proofErr w:type="gramEnd"/>
      <w:r>
        <w:rPr>
          <w:rFonts w:ascii="Arial Narrow" w:hAnsi="Arial Narrow"/>
          <w:sz w:val="16"/>
          <w:szCs w:val="16"/>
        </w:rPr>
        <w:t>das lajes. Os trechos verticais serão montados antes de executado o revestimento das alvenarias;</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 xml:space="preserve">Os </w:t>
      </w:r>
      <w:proofErr w:type="spellStart"/>
      <w:r>
        <w:rPr>
          <w:rFonts w:ascii="Arial Narrow" w:hAnsi="Arial Narrow"/>
          <w:sz w:val="16"/>
          <w:szCs w:val="16"/>
        </w:rPr>
        <w:t>eletrodutos</w:t>
      </w:r>
      <w:proofErr w:type="spellEnd"/>
      <w:r>
        <w:rPr>
          <w:rFonts w:ascii="Arial Narrow" w:hAnsi="Arial Narrow"/>
          <w:sz w:val="16"/>
          <w:szCs w:val="16"/>
        </w:rPr>
        <w:t xml:space="preserve"> embutidos em concreto armado serão colocados de modo a evitar a sua deformação durante a fase de lançamento do concreto. As caixas e bocas dos </w:t>
      </w:r>
      <w:proofErr w:type="spellStart"/>
      <w:r>
        <w:rPr>
          <w:rFonts w:ascii="Arial Narrow" w:hAnsi="Arial Narrow"/>
          <w:sz w:val="16"/>
          <w:szCs w:val="16"/>
        </w:rPr>
        <w:t>eletrodutos</w:t>
      </w:r>
      <w:proofErr w:type="spellEnd"/>
      <w:r>
        <w:rPr>
          <w:rFonts w:ascii="Arial Narrow" w:hAnsi="Arial Narrow"/>
          <w:sz w:val="16"/>
          <w:szCs w:val="16"/>
        </w:rPr>
        <w:t xml:space="preserve"> serão vedadas, o que impedirá a entrada de argamassa ou nata de concreto;</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 xml:space="preserve">A rede de </w:t>
      </w:r>
      <w:proofErr w:type="spellStart"/>
      <w:r>
        <w:rPr>
          <w:rFonts w:ascii="Arial Narrow" w:hAnsi="Arial Narrow"/>
          <w:sz w:val="16"/>
          <w:szCs w:val="16"/>
        </w:rPr>
        <w:t>eletrodutos</w:t>
      </w:r>
      <w:proofErr w:type="spellEnd"/>
      <w:r>
        <w:rPr>
          <w:rFonts w:ascii="Arial Narrow" w:hAnsi="Arial Narrow"/>
          <w:sz w:val="16"/>
          <w:szCs w:val="16"/>
        </w:rPr>
        <w:t xml:space="preserve"> será instalada de modo a não formar cotovelos, apresentando, </w:t>
      </w:r>
      <w:proofErr w:type="gramStart"/>
      <w:r>
        <w:rPr>
          <w:rFonts w:ascii="Arial Narrow" w:hAnsi="Arial Narrow"/>
          <w:sz w:val="16"/>
          <w:szCs w:val="16"/>
        </w:rPr>
        <w:t>outrossim</w:t>
      </w:r>
      <w:proofErr w:type="gramEnd"/>
      <w:r>
        <w:rPr>
          <w:rFonts w:ascii="Arial Narrow" w:hAnsi="Arial Narrow"/>
          <w:sz w:val="16"/>
          <w:szCs w:val="16"/>
        </w:rPr>
        <w:t xml:space="preserve"> , uma ligeira e contínua declividade para as caixas de passagem;</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É vedado o emprego de curvas com</w:t>
      </w:r>
      <w:proofErr w:type="gramStart"/>
      <w:r>
        <w:rPr>
          <w:rFonts w:ascii="Arial Narrow" w:hAnsi="Arial Narrow"/>
          <w:sz w:val="16"/>
          <w:szCs w:val="16"/>
        </w:rPr>
        <w:t xml:space="preserve">  </w:t>
      </w:r>
      <w:proofErr w:type="gramEnd"/>
      <w:r>
        <w:rPr>
          <w:rFonts w:ascii="Arial Narrow" w:hAnsi="Arial Narrow"/>
          <w:sz w:val="16"/>
          <w:szCs w:val="16"/>
        </w:rPr>
        <w:t>deflexão  maior que 90 graus;</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Em cada trecho de tubulação poderão ser empregados, no máximo, três curvas de 90 graus ou equivalente (270 graus). Por trecho de tubulação entende-se:</w:t>
      </w:r>
    </w:p>
    <w:p w:rsidR="00653F5D" w:rsidRDefault="00653F5D" w:rsidP="00653F5D">
      <w:pPr>
        <w:widowControl w:val="0"/>
        <w:numPr>
          <w:ilvl w:val="0"/>
          <w:numId w:val="13"/>
        </w:numPr>
        <w:ind w:left="1418" w:firstLine="0"/>
        <w:jc w:val="both"/>
        <w:rPr>
          <w:rFonts w:ascii="Arial Narrow" w:hAnsi="Arial Narrow"/>
          <w:sz w:val="16"/>
          <w:szCs w:val="16"/>
        </w:rPr>
      </w:pPr>
      <w:r>
        <w:rPr>
          <w:rFonts w:ascii="Arial Narrow" w:hAnsi="Arial Narrow"/>
          <w:sz w:val="16"/>
          <w:szCs w:val="16"/>
        </w:rPr>
        <w:t xml:space="preserve">Caixa - </w:t>
      </w:r>
      <w:proofErr w:type="spellStart"/>
      <w:r>
        <w:rPr>
          <w:rFonts w:ascii="Arial Narrow" w:hAnsi="Arial Narrow"/>
          <w:sz w:val="16"/>
          <w:szCs w:val="16"/>
        </w:rPr>
        <w:t>eletroduto</w:t>
      </w:r>
      <w:proofErr w:type="spellEnd"/>
      <w:r>
        <w:rPr>
          <w:rFonts w:ascii="Arial Narrow" w:hAnsi="Arial Narrow"/>
          <w:sz w:val="16"/>
          <w:szCs w:val="16"/>
        </w:rPr>
        <w:t xml:space="preserve"> - caixa.</w:t>
      </w:r>
    </w:p>
    <w:p w:rsidR="00653F5D" w:rsidRDefault="00653F5D" w:rsidP="00653F5D">
      <w:pPr>
        <w:widowControl w:val="0"/>
        <w:numPr>
          <w:ilvl w:val="0"/>
          <w:numId w:val="13"/>
        </w:numPr>
        <w:ind w:left="1418" w:firstLine="0"/>
        <w:jc w:val="both"/>
        <w:rPr>
          <w:rFonts w:ascii="Arial Narrow" w:hAnsi="Arial Narrow"/>
          <w:sz w:val="16"/>
          <w:szCs w:val="16"/>
        </w:rPr>
      </w:pPr>
      <w:r>
        <w:rPr>
          <w:rFonts w:ascii="Arial Narrow" w:hAnsi="Arial Narrow"/>
          <w:sz w:val="16"/>
          <w:szCs w:val="16"/>
        </w:rPr>
        <w:t xml:space="preserve">Extremidade - </w:t>
      </w:r>
      <w:proofErr w:type="spellStart"/>
      <w:r>
        <w:rPr>
          <w:rFonts w:ascii="Arial Narrow" w:hAnsi="Arial Narrow"/>
          <w:sz w:val="16"/>
          <w:szCs w:val="16"/>
        </w:rPr>
        <w:t>eletroduto</w:t>
      </w:r>
      <w:proofErr w:type="spellEnd"/>
      <w:r>
        <w:rPr>
          <w:rFonts w:ascii="Arial Narrow" w:hAnsi="Arial Narrow"/>
          <w:sz w:val="16"/>
          <w:szCs w:val="16"/>
        </w:rPr>
        <w:t xml:space="preserve"> - extremidade.</w:t>
      </w:r>
    </w:p>
    <w:p w:rsidR="00653F5D" w:rsidRDefault="00653F5D" w:rsidP="00653F5D">
      <w:pPr>
        <w:widowControl w:val="0"/>
        <w:numPr>
          <w:ilvl w:val="0"/>
          <w:numId w:val="13"/>
        </w:numPr>
        <w:ind w:left="1418" w:firstLine="0"/>
        <w:jc w:val="both"/>
        <w:rPr>
          <w:rFonts w:ascii="Arial Narrow" w:hAnsi="Arial Narrow"/>
          <w:sz w:val="16"/>
          <w:szCs w:val="16"/>
        </w:rPr>
      </w:pPr>
      <w:r>
        <w:rPr>
          <w:rFonts w:ascii="Arial Narrow" w:hAnsi="Arial Narrow"/>
          <w:sz w:val="16"/>
          <w:szCs w:val="16"/>
        </w:rPr>
        <w:t xml:space="preserve">Extremidade - </w:t>
      </w:r>
      <w:proofErr w:type="spellStart"/>
      <w:r>
        <w:rPr>
          <w:rFonts w:ascii="Arial Narrow" w:hAnsi="Arial Narrow"/>
          <w:sz w:val="16"/>
          <w:szCs w:val="16"/>
        </w:rPr>
        <w:t>eletroduto</w:t>
      </w:r>
      <w:proofErr w:type="spellEnd"/>
      <w:r>
        <w:rPr>
          <w:rFonts w:ascii="Arial Narrow" w:hAnsi="Arial Narrow"/>
          <w:sz w:val="16"/>
          <w:szCs w:val="16"/>
        </w:rPr>
        <w:t xml:space="preserve"> - caixa</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 xml:space="preserve">Serão descartados os </w:t>
      </w:r>
      <w:proofErr w:type="spellStart"/>
      <w:r>
        <w:rPr>
          <w:rFonts w:ascii="Arial Narrow" w:hAnsi="Arial Narrow"/>
          <w:sz w:val="16"/>
          <w:szCs w:val="16"/>
        </w:rPr>
        <w:t>eletrodutos</w:t>
      </w:r>
      <w:proofErr w:type="spellEnd"/>
      <w:r>
        <w:rPr>
          <w:rFonts w:ascii="Arial Narrow" w:hAnsi="Arial Narrow"/>
          <w:sz w:val="16"/>
          <w:szCs w:val="16"/>
        </w:rPr>
        <w:t xml:space="preserve"> cuja curvatura tenha ocasionado fendas ou redução de seção.</w:t>
      </w:r>
    </w:p>
    <w:p w:rsidR="00653F5D" w:rsidRDefault="00653F5D" w:rsidP="00653F5D">
      <w:pPr>
        <w:widowControl w:val="0"/>
        <w:numPr>
          <w:ilvl w:val="0"/>
          <w:numId w:val="21"/>
        </w:numPr>
        <w:jc w:val="both"/>
        <w:rPr>
          <w:rFonts w:ascii="Arial Narrow" w:hAnsi="Arial Narrow"/>
          <w:sz w:val="16"/>
          <w:szCs w:val="16"/>
        </w:rPr>
      </w:pPr>
      <w:r>
        <w:rPr>
          <w:rFonts w:ascii="Arial Narrow" w:hAnsi="Arial Narrow"/>
          <w:sz w:val="16"/>
          <w:szCs w:val="16"/>
        </w:rPr>
        <w:t>No teto serão fixados usando-se fitas metálicas galvanizadas, cursor e suportes</w:t>
      </w:r>
      <w:proofErr w:type="gramStart"/>
      <w:r>
        <w:rPr>
          <w:rFonts w:ascii="Arial Narrow" w:hAnsi="Arial Narrow"/>
          <w:sz w:val="16"/>
          <w:szCs w:val="16"/>
        </w:rPr>
        <w:t xml:space="preserve">  </w:t>
      </w:r>
      <w:proofErr w:type="gramEnd"/>
      <w:r>
        <w:rPr>
          <w:rFonts w:ascii="Arial Narrow" w:hAnsi="Arial Narrow"/>
          <w:sz w:val="16"/>
          <w:szCs w:val="16"/>
        </w:rPr>
        <w:t>aparafusados:</w:t>
      </w:r>
    </w:p>
    <w:p w:rsidR="00653F5D" w:rsidRDefault="00653F5D" w:rsidP="00653F5D">
      <w:pPr>
        <w:widowControl w:val="0"/>
        <w:tabs>
          <w:tab w:val="left" w:pos="567"/>
        </w:tabs>
        <w:ind w:left="567" w:hanging="567"/>
        <w:jc w:val="both"/>
        <w:rPr>
          <w:rFonts w:ascii="Arial Narrow" w:hAnsi="Arial Narrow"/>
          <w:sz w:val="16"/>
          <w:szCs w:val="16"/>
        </w:rPr>
      </w:pPr>
    </w:p>
    <w:p w:rsidR="00653F5D" w:rsidRDefault="00653F5D" w:rsidP="00653F5D">
      <w:pPr>
        <w:widowControl w:val="0"/>
        <w:tabs>
          <w:tab w:val="left" w:pos="1134"/>
        </w:tabs>
        <w:ind w:left="709"/>
        <w:jc w:val="both"/>
        <w:rPr>
          <w:rFonts w:ascii="Arial Narrow" w:hAnsi="Arial Narrow"/>
          <w:sz w:val="16"/>
          <w:szCs w:val="16"/>
        </w:rPr>
      </w:pPr>
      <w:r>
        <w:rPr>
          <w:rFonts w:ascii="Arial Narrow" w:hAnsi="Arial Narrow"/>
          <w:sz w:val="16"/>
          <w:szCs w:val="16"/>
        </w:rPr>
        <w:t>4.</w:t>
      </w:r>
      <w:r>
        <w:rPr>
          <w:rFonts w:ascii="Arial Narrow" w:hAnsi="Arial Narrow"/>
          <w:sz w:val="16"/>
          <w:szCs w:val="16"/>
        </w:rPr>
        <w:tab/>
        <w:t>SOBRE OS DISPOSITIVOS PARA MANOBRA E PROTEÇÃO:</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Para efeito deste procedimento, entende-se por “dispositivo para manobra e proteção” os interruptores, os disjuntores, os quadros de distribuição e outros equipamentos da espécie;</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 xml:space="preserve">O posicionamento dos interruptores está definido </w:t>
      </w:r>
      <w:smartTag w:uri="urn:schemas-microsoft-com:office:smarttags" w:element="PersonName">
        <w:smartTagPr>
          <w:attr w:name="ProductID" w:val="em projeto. As"/>
        </w:smartTagPr>
        <w:r>
          <w:rPr>
            <w:rFonts w:ascii="Arial Narrow" w:hAnsi="Arial Narrow"/>
            <w:sz w:val="16"/>
            <w:szCs w:val="16"/>
          </w:rPr>
          <w:t>em projeto. As</w:t>
        </w:r>
      </w:smartTag>
      <w:r>
        <w:rPr>
          <w:rFonts w:ascii="Arial Narrow" w:hAnsi="Arial Narrow"/>
          <w:sz w:val="16"/>
          <w:szCs w:val="16"/>
        </w:rPr>
        <w:t xml:space="preserve"> placas ou espelhos para interruptores, tomadas, campainhas, etc., serão em termoplástico </w:t>
      </w:r>
      <w:proofErr w:type="spellStart"/>
      <w:r>
        <w:rPr>
          <w:rFonts w:ascii="Arial Narrow" w:hAnsi="Arial Narrow"/>
          <w:sz w:val="16"/>
          <w:szCs w:val="16"/>
        </w:rPr>
        <w:t>auto-extinguível</w:t>
      </w:r>
      <w:proofErr w:type="spellEnd"/>
      <w:r>
        <w:rPr>
          <w:rFonts w:ascii="Arial Narrow" w:hAnsi="Arial Narrow"/>
          <w:sz w:val="16"/>
          <w:szCs w:val="16"/>
        </w:rPr>
        <w:t xml:space="preserve"> da marca PIAL;</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Os disjuntores terão suas capacidades definidas no projeto elétrico e serão termomagnéticos, da marca PIAL;</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Os disjuntores serão utilizados como chave geral, chave parcial ou unidade individual;</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Os quadros de distribuição serão montados em caixas de embutir e fabricados em chapa de aço 18, os chassis em chapa de aço da mesma bitola e as molduras e portas em chapa de aço 16; o acabamento das chapas será efetuado, interna e externamente, com pintura eletrostática de base epóxi, na cor cinza, com acabamento final em estufa;</w:t>
      </w:r>
    </w:p>
    <w:p w:rsidR="00653F5D" w:rsidRDefault="00653F5D" w:rsidP="00653F5D">
      <w:pPr>
        <w:widowControl w:val="0"/>
        <w:numPr>
          <w:ilvl w:val="0"/>
          <w:numId w:val="22"/>
        </w:numPr>
        <w:jc w:val="both"/>
        <w:rPr>
          <w:rFonts w:ascii="Arial Narrow" w:hAnsi="Arial Narrow"/>
          <w:sz w:val="16"/>
          <w:szCs w:val="16"/>
        </w:rPr>
      </w:pPr>
      <w:r>
        <w:rPr>
          <w:rFonts w:ascii="Arial Narrow" w:hAnsi="Arial Narrow"/>
          <w:sz w:val="16"/>
          <w:szCs w:val="16"/>
        </w:rPr>
        <w:t>Os quadros de distribuição terão barramento de neutro, terra e circuitos.</w:t>
      </w:r>
    </w:p>
    <w:p w:rsidR="00653F5D" w:rsidRDefault="00653F5D" w:rsidP="00653F5D">
      <w:pPr>
        <w:widowControl w:val="0"/>
        <w:tabs>
          <w:tab w:val="left" w:pos="567"/>
        </w:tabs>
        <w:jc w:val="both"/>
        <w:rPr>
          <w:rFonts w:ascii="Arial Narrow" w:hAnsi="Arial Narrow"/>
          <w:sz w:val="16"/>
          <w:szCs w:val="16"/>
        </w:rPr>
      </w:pPr>
    </w:p>
    <w:p w:rsidR="00653F5D" w:rsidRDefault="00653F5D" w:rsidP="00653F5D">
      <w:pPr>
        <w:widowControl w:val="0"/>
        <w:tabs>
          <w:tab w:val="left" w:pos="1134"/>
        </w:tabs>
        <w:ind w:left="709"/>
        <w:jc w:val="both"/>
        <w:rPr>
          <w:rFonts w:ascii="Arial Narrow" w:hAnsi="Arial Narrow"/>
          <w:sz w:val="16"/>
          <w:szCs w:val="16"/>
        </w:rPr>
      </w:pPr>
      <w:r>
        <w:rPr>
          <w:rFonts w:ascii="Arial Narrow" w:hAnsi="Arial Narrow"/>
          <w:sz w:val="16"/>
          <w:szCs w:val="16"/>
        </w:rPr>
        <w:t>5.</w:t>
      </w:r>
      <w:r>
        <w:rPr>
          <w:rFonts w:ascii="Arial Narrow" w:hAnsi="Arial Narrow"/>
          <w:sz w:val="16"/>
          <w:szCs w:val="16"/>
        </w:rPr>
        <w:tab/>
        <w:t>SOBRE OS PONTOS DE UTILIZAÇÃO:</w:t>
      </w:r>
    </w:p>
    <w:p w:rsidR="00653F5D" w:rsidRDefault="00653F5D" w:rsidP="00653F5D">
      <w:pPr>
        <w:widowControl w:val="0"/>
        <w:numPr>
          <w:ilvl w:val="0"/>
          <w:numId w:val="23"/>
        </w:numPr>
        <w:jc w:val="both"/>
        <w:rPr>
          <w:rFonts w:ascii="Arial Narrow" w:hAnsi="Arial Narrow"/>
          <w:sz w:val="16"/>
          <w:szCs w:val="16"/>
        </w:rPr>
      </w:pPr>
      <w:r>
        <w:rPr>
          <w:rFonts w:ascii="Arial Narrow" w:hAnsi="Arial Narrow"/>
          <w:sz w:val="16"/>
          <w:szCs w:val="16"/>
        </w:rPr>
        <w:t>As luminárias a serem usadas serão as seguintes:</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Globo leitoso para lâmpada incandescente;</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Luminária fluorescente, em calha comum, com reator partida rápida;</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Luminária fluorescente, especial, com reatores partida rápida;</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Arandela tipo braço de tempo, com prato metálico para lâmpada incandescente;</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Refletor para quadras poliesportivas, corpo de alumínio, completo, inclusive lâmpada e reator;</w:t>
      </w:r>
    </w:p>
    <w:p w:rsidR="00653F5D" w:rsidRDefault="00653F5D" w:rsidP="00653F5D">
      <w:pPr>
        <w:widowControl w:val="0"/>
        <w:numPr>
          <w:ilvl w:val="0"/>
          <w:numId w:val="23"/>
        </w:numPr>
        <w:jc w:val="both"/>
        <w:rPr>
          <w:rFonts w:ascii="Arial Narrow" w:hAnsi="Arial Narrow"/>
          <w:sz w:val="16"/>
          <w:szCs w:val="16"/>
        </w:rPr>
      </w:pPr>
      <w:r>
        <w:rPr>
          <w:rFonts w:ascii="Arial Narrow" w:hAnsi="Arial Narrow"/>
          <w:sz w:val="16"/>
          <w:szCs w:val="16"/>
        </w:rPr>
        <w:t>O tipo de luminária, potência, quantidade e locação em cada ambiente, será definido no projeto elétrico;</w:t>
      </w:r>
    </w:p>
    <w:p w:rsidR="00653F5D" w:rsidRDefault="00653F5D" w:rsidP="00653F5D">
      <w:pPr>
        <w:widowControl w:val="0"/>
        <w:numPr>
          <w:ilvl w:val="0"/>
          <w:numId w:val="23"/>
        </w:numPr>
        <w:jc w:val="both"/>
        <w:rPr>
          <w:rFonts w:ascii="Arial Narrow" w:hAnsi="Arial Narrow"/>
          <w:sz w:val="16"/>
          <w:szCs w:val="16"/>
        </w:rPr>
      </w:pPr>
      <w:r>
        <w:rPr>
          <w:rFonts w:ascii="Arial Narrow" w:hAnsi="Arial Narrow"/>
          <w:sz w:val="16"/>
          <w:szCs w:val="16"/>
        </w:rPr>
        <w:t xml:space="preserve">Os condutores que chegam às luminárias, caso os ambientes não sejam forrados, devem vir por trás das peças da estrutura de madeira da cobertura (tesoura, linha, etc.) - considerando a entrada da sala como referência - sendo vedado a disposição da fiação de alimentação </w:t>
      </w:r>
      <w:proofErr w:type="gramStart"/>
      <w:r>
        <w:rPr>
          <w:rFonts w:ascii="Arial Narrow" w:hAnsi="Arial Narrow"/>
          <w:sz w:val="16"/>
          <w:szCs w:val="16"/>
        </w:rPr>
        <w:t>desta luminárias</w:t>
      </w:r>
      <w:proofErr w:type="gramEnd"/>
      <w:r>
        <w:rPr>
          <w:rFonts w:ascii="Arial Narrow" w:hAnsi="Arial Narrow"/>
          <w:sz w:val="16"/>
          <w:szCs w:val="16"/>
        </w:rPr>
        <w:t xml:space="preserve"> de forma vertical e direta - situação em que os condutores ficariam visíveis e comprometeriam a estética do conjunto;</w:t>
      </w:r>
    </w:p>
    <w:p w:rsidR="00653F5D" w:rsidRDefault="00653F5D" w:rsidP="00653F5D">
      <w:pPr>
        <w:widowControl w:val="0"/>
        <w:numPr>
          <w:ilvl w:val="0"/>
          <w:numId w:val="23"/>
        </w:numPr>
        <w:jc w:val="both"/>
        <w:rPr>
          <w:rFonts w:ascii="Arial Narrow" w:hAnsi="Arial Narrow"/>
          <w:sz w:val="16"/>
          <w:szCs w:val="16"/>
        </w:rPr>
      </w:pPr>
      <w:r>
        <w:rPr>
          <w:rFonts w:ascii="Arial Narrow" w:hAnsi="Arial Narrow"/>
          <w:sz w:val="16"/>
          <w:szCs w:val="16"/>
        </w:rPr>
        <w:t xml:space="preserve">As tomadas, locadas no projeto, serão em termoplástico </w:t>
      </w:r>
      <w:proofErr w:type="spellStart"/>
      <w:r>
        <w:rPr>
          <w:rFonts w:ascii="Arial Narrow" w:hAnsi="Arial Narrow"/>
          <w:sz w:val="16"/>
          <w:szCs w:val="16"/>
        </w:rPr>
        <w:t>auto-extinguível</w:t>
      </w:r>
      <w:proofErr w:type="spellEnd"/>
      <w:r>
        <w:rPr>
          <w:rFonts w:ascii="Arial Narrow" w:hAnsi="Arial Narrow"/>
          <w:sz w:val="16"/>
          <w:szCs w:val="16"/>
        </w:rPr>
        <w:t>, da linha MINITOC da PIAL.</w:t>
      </w:r>
    </w:p>
    <w:p w:rsidR="00653F5D" w:rsidRDefault="00653F5D" w:rsidP="00653F5D">
      <w:pPr>
        <w:widowControl w:val="0"/>
        <w:tabs>
          <w:tab w:val="left" w:pos="567"/>
        </w:tabs>
        <w:ind w:left="567" w:hanging="567"/>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10.0</w:t>
      </w:r>
      <w:r>
        <w:rPr>
          <w:rFonts w:ascii="Arial Narrow" w:hAnsi="Arial Narrow"/>
          <w:sz w:val="16"/>
          <w:szCs w:val="16"/>
        </w:rPr>
        <w:tab/>
        <w:t>-</w:t>
      </w:r>
      <w:r>
        <w:rPr>
          <w:rFonts w:ascii="Arial Narrow" w:hAnsi="Arial Narrow"/>
          <w:sz w:val="16"/>
          <w:szCs w:val="16"/>
        </w:rPr>
        <w:tab/>
        <w:t>INSTALAÇÕES HIDRO-SANITÁRIAS: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instalações serão executadas de acordo com o projeto. Todas as alterações processadas no decorrer da obra - as quais</w:t>
      </w:r>
      <w:proofErr w:type="gramStart"/>
      <w:r>
        <w:rPr>
          <w:rFonts w:ascii="Arial Narrow" w:hAnsi="Arial Narrow"/>
          <w:sz w:val="16"/>
          <w:szCs w:val="16"/>
        </w:rPr>
        <w:t xml:space="preserve">  </w:t>
      </w:r>
      <w:proofErr w:type="gramEnd"/>
      <w:r>
        <w:rPr>
          <w:rFonts w:ascii="Arial Narrow" w:hAnsi="Arial Narrow"/>
          <w:sz w:val="16"/>
          <w:szCs w:val="16"/>
        </w:rPr>
        <w:t>só poderão ter ocorrido após consulta e aprovação da Fiscalização - serão objeto de registro para permitir a apresentação de cadastro completo por ocasião do recebimento da instalação;</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Após o término da execução da instalação de água e esgoto, serão atualizados todos os desenhos dos respectivos projetos, o que permitirá a representação do serviço “como construído” e servirá de cadastro para a operação e manutenção dessas mesmas instalações;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 xml:space="preserve">A Fiscalização testará todos os pontos de água e esgoto, todas as caixas de descarga e as instalações elevatórias executadas, quanto a estanqueidade (não deverão apresentar vazamentos ou exsudação) e pressão (não provocarão, na abertura rápida, </w:t>
      </w:r>
      <w:proofErr w:type="spellStart"/>
      <w:r>
        <w:rPr>
          <w:rFonts w:ascii="Arial Narrow" w:hAnsi="Arial Narrow"/>
          <w:sz w:val="16"/>
          <w:szCs w:val="16"/>
        </w:rPr>
        <w:t>subpressão</w:t>
      </w:r>
      <w:proofErr w:type="spellEnd"/>
      <w:r>
        <w:rPr>
          <w:rFonts w:ascii="Arial Narrow" w:hAnsi="Arial Narrow"/>
          <w:sz w:val="16"/>
          <w:szCs w:val="16"/>
        </w:rPr>
        <w:t xml:space="preserve"> na rede; e, no fechamento rápido, </w:t>
      </w:r>
      <w:proofErr w:type="spellStart"/>
      <w:r>
        <w:rPr>
          <w:rFonts w:ascii="Arial Narrow" w:hAnsi="Arial Narrow"/>
          <w:sz w:val="16"/>
          <w:szCs w:val="16"/>
        </w:rPr>
        <w:t>sobre-pressões</w:t>
      </w:r>
      <w:proofErr w:type="spellEnd"/>
      <w:r>
        <w:rPr>
          <w:rFonts w:ascii="Arial Narrow" w:hAnsi="Arial Narrow"/>
          <w:sz w:val="16"/>
          <w:szCs w:val="16"/>
        </w:rPr>
        <w:t>). Nas caixas de descarga, além disso, observar-se-á se o volume de descarga é suficiente para a limpeza da bacia sanitária.</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Na</w:t>
      </w:r>
      <w:proofErr w:type="gramStart"/>
      <w:r>
        <w:rPr>
          <w:rFonts w:ascii="Arial Narrow" w:hAnsi="Arial Narrow"/>
          <w:sz w:val="16"/>
          <w:szCs w:val="16"/>
        </w:rPr>
        <w:t xml:space="preserve">  </w:t>
      </w:r>
      <w:proofErr w:type="gramEnd"/>
      <w:r>
        <w:rPr>
          <w:rFonts w:ascii="Arial Narrow" w:hAnsi="Arial Narrow"/>
          <w:sz w:val="16"/>
          <w:szCs w:val="16"/>
        </w:rPr>
        <w:t>inspeção,  caso haja desobediência ao projeto e às exigências construtivas integradas na  NBR-5626 (NB-92/80) e nestes procedimentos, a instalação será rejeitada ou aceita condicionalmente, ficando o construtor, obrigado a modificá-la com o objetivo de adaptá-la aos dispositivos acima referidos;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Na verificação, caso o número de ocorrências, quer de vazamentos, quer de exsudação, seja maior do que 10 (dez), a instalação será refeita. Na hipótese de o número de ocorrências não ser superior a 10 (dez), a instalação será aceita após a correção de todos os defeitos e nova verificação;</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canalizações terão o traçado mais curto possível, evitando-se colos altos e baixos;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 xml:space="preserve">Serão tomadas precauções para que as canalizações não venham a sofrer esforços decorrentes de recalques e ou </w:t>
      </w:r>
      <w:r>
        <w:rPr>
          <w:rFonts w:ascii="Arial Narrow" w:hAnsi="Arial Narrow"/>
          <w:sz w:val="16"/>
          <w:szCs w:val="16"/>
        </w:rPr>
        <w:lastRenderedPageBreak/>
        <w:t>deformações das estruturas e para que fique assegurada a possibilidade de dilatações e contrações dessas estruturas;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canalizações não poderão ser embutidas em elementos estruturais de concreto, podendo, entretanto, quando inevitável, serem alojadas em reentrâncias projetadas para essa finalidade específica, nos referidos elementos estruturais;</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Os tubos de PVC não poderão ser curvados sob qualquer hipótese</w:t>
      </w:r>
      <w:proofErr w:type="gramStart"/>
      <w:r>
        <w:rPr>
          <w:rFonts w:ascii="Arial Narrow" w:hAnsi="Arial Narrow"/>
          <w:sz w:val="16"/>
          <w:szCs w:val="16"/>
        </w:rPr>
        <w:t>.,</w:t>
      </w:r>
      <w:proofErr w:type="gramEnd"/>
      <w:r>
        <w:rPr>
          <w:rFonts w:ascii="Arial Narrow" w:hAnsi="Arial Narrow"/>
          <w:sz w:val="16"/>
          <w:szCs w:val="16"/>
        </w:rPr>
        <w:t xml:space="preserve"> principalmente através de aquecimento. Para isso, serão utilizadas as conexões apropriadas, do mesmo fabricante da tubulação;</w:t>
      </w:r>
    </w:p>
    <w:p w:rsidR="00653F5D" w:rsidRDefault="00653F5D" w:rsidP="00653F5D">
      <w:pPr>
        <w:widowControl w:val="0"/>
        <w:ind w:left="709" w:firstLine="425"/>
        <w:jc w:val="both"/>
        <w:rPr>
          <w:rFonts w:ascii="Arial Narrow" w:hAnsi="Arial Narrow"/>
          <w:sz w:val="16"/>
          <w:szCs w:val="16"/>
        </w:rPr>
      </w:pPr>
      <w:r>
        <w:rPr>
          <w:rFonts w:ascii="Arial Narrow" w:hAnsi="Arial Narrow"/>
          <w:sz w:val="16"/>
          <w:szCs w:val="16"/>
        </w:rPr>
        <w:t>As declividades das canalizações da instalação sanitária serão as seguintes:</w:t>
      </w:r>
    </w:p>
    <w:p w:rsidR="00653F5D" w:rsidRDefault="00653F5D" w:rsidP="00653F5D">
      <w:pPr>
        <w:widowControl w:val="0"/>
        <w:numPr>
          <w:ilvl w:val="0"/>
          <w:numId w:val="13"/>
        </w:numPr>
        <w:tabs>
          <w:tab w:val="left" w:pos="9072"/>
        </w:tabs>
        <w:ind w:left="1361"/>
        <w:jc w:val="both"/>
        <w:rPr>
          <w:rFonts w:ascii="Arial Narrow" w:hAnsi="Arial Narrow"/>
          <w:sz w:val="16"/>
          <w:szCs w:val="16"/>
        </w:rPr>
      </w:pPr>
      <w:r>
        <w:rPr>
          <w:rFonts w:ascii="Arial Narrow" w:hAnsi="Arial Narrow"/>
          <w:sz w:val="16"/>
          <w:szCs w:val="16"/>
        </w:rPr>
        <w:t>Ramais de descarga ........................................................................................................,0%</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 xml:space="preserve">Ramais de esgoto e </w:t>
      </w:r>
      <w:proofErr w:type="spellStart"/>
      <w:r>
        <w:rPr>
          <w:rFonts w:ascii="Arial Narrow" w:hAnsi="Arial Narrow"/>
          <w:sz w:val="16"/>
          <w:szCs w:val="16"/>
        </w:rPr>
        <w:t>subcoletores</w:t>
      </w:r>
      <w:proofErr w:type="spellEnd"/>
      <w:r>
        <w:rPr>
          <w:rFonts w:ascii="Arial Narrow" w:hAnsi="Arial Narrow"/>
          <w:sz w:val="16"/>
          <w:szCs w:val="16"/>
        </w:rPr>
        <w:t>:</w:t>
      </w:r>
    </w:p>
    <w:p w:rsidR="00653F5D" w:rsidRDefault="00653F5D" w:rsidP="00653F5D">
      <w:pPr>
        <w:widowControl w:val="0"/>
        <w:numPr>
          <w:ilvl w:val="0"/>
          <w:numId w:val="24"/>
        </w:numPr>
        <w:tabs>
          <w:tab w:val="left" w:pos="9072"/>
        </w:tabs>
        <w:jc w:val="both"/>
        <w:rPr>
          <w:rFonts w:ascii="Arial Narrow" w:hAnsi="Arial Narrow"/>
          <w:sz w:val="16"/>
          <w:szCs w:val="16"/>
        </w:rPr>
      </w:pPr>
      <w:proofErr w:type="gramStart"/>
      <w:r>
        <w:rPr>
          <w:rFonts w:ascii="Arial Narrow" w:hAnsi="Arial Narrow"/>
          <w:sz w:val="16"/>
          <w:szCs w:val="16"/>
        </w:rPr>
        <w:t>diâmetro</w:t>
      </w:r>
      <w:proofErr w:type="gramEnd"/>
      <w:r>
        <w:rPr>
          <w:rFonts w:ascii="Arial Narrow" w:hAnsi="Arial Narrow"/>
          <w:sz w:val="16"/>
          <w:szCs w:val="16"/>
        </w:rPr>
        <w:t xml:space="preserve"> de 100mm ou menos ....................................................................................2,0%</w:t>
      </w:r>
    </w:p>
    <w:p w:rsidR="00653F5D" w:rsidRDefault="00653F5D" w:rsidP="00653F5D">
      <w:pPr>
        <w:widowControl w:val="0"/>
        <w:numPr>
          <w:ilvl w:val="0"/>
          <w:numId w:val="24"/>
        </w:numPr>
        <w:tabs>
          <w:tab w:val="left" w:pos="9072"/>
        </w:tabs>
        <w:jc w:val="both"/>
        <w:rPr>
          <w:rFonts w:ascii="Arial Narrow" w:hAnsi="Arial Narrow"/>
          <w:sz w:val="16"/>
          <w:szCs w:val="16"/>
        </w:rPr>
      </w:pPr>
      <w:proofErr w:type="gramStart"/>
      <w:r>
        <w:rPr>
          <w:rFonts w:ascii="Arial Narrow" w:hAnsi="Arial Narrow"/>
          <w:sz w:val="16"/>
          <w:szCs w:val="16"/>
        </w:rPr>
        <w:t>diâmetro</w:t>
      </w:r>
      <w:proofErr w:type="gramEnd"/>
      <w:r>
        <w:rPr>
          <w:rFonts w:ascii="Arial Narrow" w:hAnsi="Arial Narrow"/>
          <w:sz w:val="16"/>
          <w:szCs w:val="16"/>
        </w:rPr>
        <w:t xml:space="preserve"> de 150mm .....................................................................................................1,2%</w:t>
      </w:r>
    </w:p>
    <w:p w:rsidR="00653F5D" w:rsidRDefault="00653F5D" w:rsidP="00653F5D">
      <w:pPr>
        <w:widowControl w:val="0"/>
        <w:numPr>
          <w:ilvl w:val="0"/>
          <w:numId w:val="24"/>
        </w:numPr>
        <w:tabs>
          <w:tab w:val="left" w:pos="9072"/>
        </w:tabs>
        <w:jc w:val="both"/>
        <w:rPr>
          <w:rFonts w:ascii="Arial Narrow" w:hAnsi="Arial Narrow"/>
          <w:sz w:val="16"/>
          <w:szCs w:val="16"/>
        </w:rPr>
      </w:pPr>
      <w:proofErr w:type="gramStart"/>
      <w:r>
        <w:rPr>
          <w:rFonts w:ascii="Arial Narrow" w:hAnsi="Arial Narrow"/>
          <w:sz w:val="16"/>
          <w:szCs w:val="16"/>
        </w:rPr>
        <w:t>diâmetro</w:t>
      </w:r>
      <w:proofErr w:type="gramEnd"/>
      <w:r>
        <w:rPr>
          <w:rFonts w:ascii="Arial Narrow" w:hAnsi="Arial Narrow"/>
          <w:sz w:val="16"/>
          <w:szCs w:val="16"/>
        </w:rPr>
        <w:t xml:space="preserve"> de 200mm .....................................................................................................0,5%</w:t>
      </w:r>
    </w:p>
    <w:p w:rsidR="00653F5D" w:rsidRDefault="00653F5D" w:rsidP="00653F5D">
      <w:pPr>
        <w:widowControl w:val="0"/>
        <w:numPr>
          <w:ilvl w:val="0"/>
          <w:numId w:val="24"/>
        </w:numPr>
        <w:tabs>
          <w:tab w:val="left" w:pos="9072"/>
        </w:tabs>
        <w:jc w:val="both"/>
        <w:rPr>
          <w:rFonts w:ascii="Arial Narrow" w:hAnsi="Arial Narrow"/>
          <w:sz w:val="16"/>
          <w:szCs w:val="16"/>
        </w:rPr>
      </w:pPr>
      <w:proofErr w:type="gramStart"/>
      <w:r>
        <w:rPr>
          <w:rFonts w:ascii="Arial Narrow" w:hAnsi="Arial Narrow"/>
          <w:sz w:val="16"/>
          <w:szCs w:val="16"/>
        </w:rPr>
        <w:t>diâmetro</w:t>
      </w:r>
      <w:proofErr w:type="gramEnd"/>
      <w:r>
        <w:rPr>
          <w:rFonts w:ascii="Arial Narrow" w:hAnsi="Arial Narrow"/>
          <w:sz w:val="16"/>
          <w:szCs w:val="16"/>
        </w:rPr>
        <w:t xml:space="preserve"> de 250mm ou mais .......................................................................................0,4%</w:t>
      </w:r>
    </w:p>
    <w:p w:rsidR="00653F5D" w:rsidRDefault="00653F5D" w:rsidP="00653F5D">
      <w:pPr>
        <w:widowControl w:val="0"/>
        <w:numPr>
          <w:ilvl w:val="12"/>
          <w:numId w:val="0"/>
        </w:numPr>
        <w:ind w:left="709" w:firstLine="425"/>
        <w:jc w:val="both"/>
        <w:rPr>
          <w:rFonts w:ascii="Arial Narrow" w:hAnsi="Arial Narrow"/>
          <w:sz w:val="16"/>
          <w:szCs w:val="16"/>
        </w:rPr>
      </w:pPr>
      <w:r>
        <w:rPr>
          <w:rFonts w:ascii="Arial Narrow" w:hAnsi="Arial Narrow"/>
          <w:sz w:val="16"/>
          <w:szCs w:val="16"/>
        </w:rPr>
        <w:t>Os coletores de esgoto serão assentes sobre leito de concreto, cuja espessura será determinada pela natureza do terreno;</w:t>
      </w:r>
    </w:p>
    <w:p w:rsidR="00653F5D" w:rsidRDefault="00653F5D" w:rsidP="00653F5D">
      <w:pPr>
        <w:widowControl w:val="0"/>
        <w:numPr>
          <w:ilvl w:val="12"/>
          <w:numId w:val="0"/>
        </w:numPr>
        <w:ind w:left="709" w:firstLine="425"/>
        <w:jc w:val="both"/>
        <w:rPr>
          <w:rFonts w:ascii="Arial Narrow" w:hAnsi="Arial Narrow"/>
          <w:sz w:val="16"/>
          <w:szCs w:val="16"/>
        </w:rPr>
      </w:pPr>
      <w:r>
        <w:rPr>
          <w:rFonts w:ascii="Arial Narrow" w:hAnsi="Arial Narrow"/>
          <w:sz w:val="16"/>
          <w:szCs w:val="16"/>
        </w:rPr>
        <w:t>O fechamento das instalações só poderá acontecer após a inspeção e autorização da Fiscalização;</w:t>
      </w:r>
    </w:p>
    <w:p w:rsidR="00653F5D" w:rsidRDefault="00653F5D" w:rsidP="00653F5D">
      <w:pPr>
        <w:widowControl w:val="0"/>
        <w:numPr>
          <w:ilvl w:val="12"/>
          <w:numId w:val="0"/>
        </w:numPr>
        <w:ind w:left="709" w:firstLine="425"/>
        <w:jc w:val="both"/>
        <w:rPr>
          <w:rFonts w:ascii="Arial Narrow" w:hAnsi="Arial Narrow"/>
          <w:sz w:val="16"/>
          <w:szCs w:val="16"/>
        </w:rPr>
      </w:pPr>
      <w:r>
        <w:rPr>
          <w:rFonts w:ascii="Arial Narrow" w:hAnsi="Arial Narrow"/>
          <w:sz w:val="16"/>
          <w:szCs w:val="16"/>
        </w:rPr>
        <w:t>Serão adotadas as seguintes especificações de produtos:</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Todos os tubos e conexões serão da marca TIGRE;</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Os registros, torneiras e copos sifonados metálicos serão da marca RIO (torneiras e registros, da linha C-45);</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As peças sanitárias (vasos, lavatórios, acessórios, etc.) serão da linha MÓDULO, da marca CELITE;</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Os materiais plásticos (caixas de descarga externa, copos sifonados, assentos plásticos para vaso, ralos sifonados, caixas sifonadas, etc.) serão da marca CIPLA;</w:t>
      </w:r>
    </w:p>
    <w:p w:rsidR="00653F5D" w:rsidRDefault="00653F5D" w:rsidP="00653F5D">
      <w:pPr>
        <w:widowControl w:val="0"/>
        <w:numPr>
          <w:ilvl w:val="0"/>
          <w:numId w:val="13"/>
        </w:numPr>
        <w:ind w:left="1361"/>
        <w:jc w:val="both"/>
        <w:rPr>
          <w:rFonts w:ascii="Arial Narrow" w:hAnsi="Arial Narrow"/>
          <w:sz w:val="16"/>
          <w:szCs w:val="16"/>
        </w:rPr>
      </w:pPr>
      <w:r>
        <w:rPr>
          <w:rFonts w:ascii="Arial Narrow" w:hAnsi="Arial Narrow"/>
          <w:sz w:val="16"/>
          <w:szCs w:val="16"/>
        </w:rPr>
        <w:t>Os mictórios, cubas e pias inox serão da marca DOUAT;</w:t>
      </w:r>
    </w:p>
    <w:p w:rsidR="00653F5D" w:rsidRDefault="00653F5D" w:rsidP="00653F5D">
      <w:pPr>
        <w:widowControl w:val="0"/>
        <w:ind w:left="709" w:firstLine="426"/>
        <w:jc w:val="both"/>
        <w:rPr>
          <w:rFonts w:ascii="Arial Narrow" w:hAnsi="Arial Narrow"/>
          <w:sz w:val="16"/>
          <w:szCs w:val="16"/>
        </w:rPr>
      </w:pPr>
      <w:r>
        <w:rPr>
          <w:rFonts w:ascii="Arial Narrow" w:hAnsi="Arial Narrow"/>
          <w:sz w:val="16"/>
          <w:szCs w:val="16"/>
        </w:rPr>
        <w:t>As calhas de águas pluviais serão confeccionadas em zinco do tipo metalúrgico, com pureza mínima de 97,5%.</w:t>
      </w:r>
    </w:p>
    <w:p w:rsidR="00653F5D" w:rsidRDefault="00653F5D" w:rsidP="00653F5D">
      <w:pPr>
        <w:widowControl w:val="0"/>
        <w:ind w:left="709" w:firstLine="426"/>
        <w:jc w:val="both"/>
        <w:rPr>
          <w:rFonts w:ascii="Arial Narrow" w:hAnsi="Arial Narrow"/>
          <w:sz w:val="16"/>
          <w:szCs w:val="16"/>
        </w:rPr>
      </w:pPr>
    </w:p>
    <w:p w:rsidR="00653F5D" w:rsidRDefault="00653F5D" w:rsidP="00653F5D">
      <w:pPr>
        <w:widowControl w:val="0"/>
        <w:tabs>
          <w:tab w:val="left" w:pos="426"/>
          <w:tab w:val="left" w:pos="709"/>
        </w:tabs>
        <w:jc w:val="both"/>
        <w:rPr>
          <w:rFonts w:ascii="Arial Narrow" w:hAnsi="Arial Narrow"/>
          <w:sz w:val="16"/>
          <w:szCs w:val="16"/>
        </w:rPr>
      </w:pPr>
      <w:r>
        <w:rPr>
          <w:rFonts w:ascii="Arial Narrow" w:hAnsi="Arial Narrow"/>
          <w:sz w:val="16"/>
          <w:szCs w:val="16"/>
        </w:rPr>
        <w:t>11.0</w:t>
      </w:r>
      <w:r>
        <w:rPr>
          <w:rFonts w:ascii="Arial Narrow" w:hAnsi="Arial Narrow"/>
          <w:sz w:val="16"/>
          <w:szCs w:val="16"/>
        </w:rPr>
        <w:tab/>
        <w:t>-</w:t>
      </w:r>
      <w:r>
        <w:rPr>
          <w:rFonts w:ascii="Arial Narrow" w:hAnsi="Arial Narrow"/>
          <w:sz w:val="16"/>
          <w:szCs w:val="16"/>
        </w:rPr>
        <w:tab/>
        <w:t>DIVERSOS: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01</w:t>
      </w:r>
      <w:r>
        <w:rPr>
          <w:rFonts w:ascii="Arial Narrow" w:hAnsi="Arial Narrow"/>
          <w:sz w:val="16"/>
          <w:szCs w:val="16"/>
        </w:rPr>
        <w:tab/>
        <w:t>-</w:t>
      </w:r>
      <w:r>
        <w:rPr>
          <w:rFonts w:ascii="Arial Narrow" w:hAnsi="Arial Narrow"/>
          <w:sz w:val="16"/>
          <w:szCs w:val="16"/>
        </w:rPr>
        <w:tab/>
        <w:t>FORRO DE GESSO: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placas lisas de gesso, do tipo macho e fêmea;</w:t>
      </w:r>
      <w:proofErr w:type="gramStart"/>
      <w:r>
        <w:rPr>
          <w:rFonts w:ascii="Arial Narrow" w:hAnsi="Arial Narrow"/>
          <w:sz w:val="16"/>
          <w:szCs w:val="16"/>
        </w:rPr>
        <w:t xml:space="preserve">  </w:t>
      </w:r>
      <w:proofErr w:type="gramEnd"/>
      <w:r>
        <w:rPr>
          <w:rFonts w:ascii="Arial Narrow" w:hAnsi="Arial Narrow"/>
          <w:sz w:val="16"/>
          <w:szCs w:val="16"/>
        </w:rPr>
        <w:t xml:space="preserve">com juntas lisas, preenchidas com fita adesiva apropriada, de papel Kraft e gesso estruturado com sisal em toda a sua extensão; acabamento junto às paredes tipo pé solto; usando a estrutura de </w:t>
      </w:r>
      <w:proofErr w:type="spellStart"/>
      <w:r>
        <w:rPr>
          <w:rFonts w:ascii="Arial Narrow" w:hAnsi="Arial Narrow"/>
          <w:sz w:val="16"/>
          <w:szCs w:val="16"/>
        </w:rPr>
        <w:t>metalon</w:t>
      </w:r>
      <w:proofErr w:type="spellEnd"/>
      <w:r>
        <w:rPr>
          <w:rFonts w:ascii="Arial Narrow" w:hAnsi="Arial Narrow"/>
          <w:sz w:val="16"/>
          <w:szCs w:val="16"/>
        </w:rPr>
        <w:t xml:space="preserve"> 20x70 parede Nº 18 no caso de inexistir laje como suporte. No caso em que o forro for fixado em lajes, será empregado pinos de aço com furo da marca </w:t>
      </w:r>
      <w:proofErr w:type="spellStart"/>
      <w:r>
        <w:rPr>
          <w:rFonts w:ascii="Arial Narrow" w:hAnsi="Arial Narrow"/>
          <w:sz w:val="16"/>
          <w:szCs w:val="16"/>
        </w:rPr>
        <w:t>Walsywa</w:t>
      </w:r>
      <w:proofErr w:type="spellEnd"/>
      <w:r>
        <w:rPr>
          <w:rFonts w:ascii="Arial Narrow" w:hAnsi="Arial Narrow"/>
          <w:sz w:val="16"/>
          <w:szCs w:val="16"/>
        </w:rPr>
        <w:t xml:space="preserve"> 5mm. Em cada encontro de quatro placas será feito</w:t>
      </w:r>
      <w:proofErr w:type="gramStart"/>
      <w:r>
        <w:rPr>
          <w:rFonts w:ascii="Arial Narrow" w:hAnsi="Arial Narrow"/>
          <w:sz w:val="16"/>
          <w:szCs w:val="16"/>
        </w:rPr>
        <w:t xml:space="preserve">  </w:t>
      </w:r>
      <w:proofErr w:type="gramEnd"/>
      <w:r>
        <w:rPr>
          <w:rFonts w:ascii="Arial Narrow" w:hAnsi="Arial Narrow"/>
          <w:sz w:val="16"/>
          <w:szCs w:val="16"/>
        </w:rPr>
        <w:t>a amarração dos ganchos com arame galvanizado e feito a fixação. As</w:t>
      </w:r>
      <w:proofErr w:type="gramStart"/>
      <w:r>
        <w:rPr>
          <w:rFonts w:ascii="Arial Narrow" w:hAnsi="Arial Narrow"/>
          <w:sz w:val="16"/>
          <w:szCs w:val="16"/>
        </w:rPr>
        <w:t xml:space="preserve">  </w:t>
      </w:r>
      <w:proofErr w:type="gramEnd"/>
      <w:r>
        <w:rPr>
          <w:rFonts w:ascii="Arial Narrow" w:hAnsi="Arial Narrow"/>
          <w:sz w:val="16"/>
          <w:szCs w:val="16"/>
        </w:rPr>
        <w:t>placas de gesso deverão estar isentas de umidade e serão assentadas em nível e alinhamento perfeitos. Para o assentamento será tomado como referência (apenas o primeiro ponto) o piso e, a partir daí, será transferido para as outras paredes através de mangueira de nível;</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02</w:t>
      </w:r>
      <w:r>
        <w:rPr>
          <w:rFonts w:ascii="Arial Narrow" w:hAnsi="Arial Narrow"/>
          <w:sz w:val="16"/>
          <w:szCs w:val="16"/>
        </w:rPr>
        <w:tab/>
        <w:t>-</w:t>
      </w:r>
      <w:r>
        <w:rPr>
          <w:rFonts w:ascii="Arial Narrow" w:hAnsi="Arial Narrow"/>
          <w:sz w:val="16"/>
          <w:szCs w:val="16"/>
        </w:rPr>
        <w:tab/>
        <w:t>FORRO PRÉ-MOLDADO: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execução de lajes tipo </w:t>
      </w:r>
      <w:proofErr w:type="spellStart"/>
      <w:r>
        <w:rPr>
          <w:rFonts w:ascii="Arial Narrow" w:hAnsi="Arial Narrow"/>
          <w:sz w:val="16"/>
          <w:szCs w:val="16"/>
        </w:rPr>
        <w:t>volterrana</w:t>
      </w:r>
      <w:proofErr w:type="spellEnd"/>
      <w:r>
        <w:rPr>
          <w:rFonts w:ascii="Arial Narrow" w:hAnsi="Arial Narrow"/>
          <w:sz w:val="16"/>
          <w:szCs w:val="16"/>
        </w:rPr>
        <w:t>, para forro, com trilhos e lajotas pré-moldadas, sobre a qual se assentará uma camada de concreto armado com 5cm de espessura que servirá como capeamento. O concreto será 1:2:3 e a malha será com ferro, no mínimo, de 6.3mm a cada 20cm;</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03</w:t>
      </w:r>
      <w:r>
        <w:rPr>
          <w:rFonts w:ascii="Arial Narrow" w:hAnsi="Arial Narrow"/>
          <w:sz w:val="16"/>
          <w:szCs w:val="16"/>
        </w:rPr>
        <w:tab/>
        <w:t>-</w:t>
      </w:r>
      <w:r>
        <w:rPr>
          <w:rFonts w:ascii="Arial Narrow" w:hAnsi="Arial Narrow"/>
          <w:sz w:val="16"/>
          <w:szCs w:val="16"/>
        </w:rPr>
        <w:tab/>
        <w:t>FORRO DE PVC:</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perfis de PVC, com 20cm de largura, e 2cm de espessura, usando a estrutura do teto como suporte, assentados em nível e alinhamento perfeitos. A tomada de nível deverá ser semelhante a utilizada para o forro de gesso;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04 – FORRO DE GESSO ACARTONADO:</w:t>
      </w:r>
    </w:p>
    <w:p w:rsidR="00653F5D" w:rsidRDefault="00E072C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Este serviço </w:t>
      </w:r>
      <w:r w:rsidR="00653F5D">
        <w:rPr>
          <w:rFonts w:ascii="Arial Narrow" w:hAnsi="Arial Narrow"/>
          <w:sz w:val="16"/>
          <w:szCs w:val="16"/>
        </w:rPr>
        <w:t>será executado com painéis em placas</w:t>
      </w:r>
      <w:proofErr w:type="gramStart"/>
      <w:r w:rsidR="00653F5D">
        <w:rPr>
          <w:rFonts w:ascii="Arial Narrow" w:hAnsi="Arial Narrow"/>
          <w:sz w:val="16"/>
          <w:szCs w:val="16"/>
        </w:rPr>
        <w:t xml:space="preserve">  </w:t>
      </w:r>
      <w:proofErr w:type="gramEnd"/>
      <w:r w:rsidR="00653F5D">
        <w:rPr>
          <w:rFonts w:ascii="Arial Narrow" w:hAnsi="Arial Narrow"/>
          <w:sz w:val="16"/>
          <w:szCs w:val="16"/>
        </w:rPr>
        <w:t>de gesso com aditivos, envolvida por cartão, parafusadas sobre estrutura em aço galvanizado, model</w:t>
      </w:r>
      <w:r w:rsidR="00255629">
        <w:rPr>
          <w:rFonts w:ascii="Arial Narrow" w:hAnsi="Arial Narrow"/>
          <w:sz w:val="16"/>
          <w:szCs w:val="16"/>
        </w:rPr>
        <w:t xml:space="preserve">o F-530 , da PLACO. A execução da estrutura metálica </w:t>
      </w:r>
      <w:r w:rsidR="00653F5D">
        <w:rPr>
          <w:rFonts w:ascii="Arial Narrow" w:hAnsi="Arial Narrow"/>
          <w:sz w:val="16"/>
          <w:szCs w:val="16"/>
        </w:rPr>
        <w:t xml:space="preserve">utilizar-se-á pino com rosca, tirante, borboleta, união e canaleta 70/20. As chapas deverão ser aparafusadas na canaleta a cada 60cm. Deverá </w:t>
      </w:r>
      <w:r w:rsidR="00255629">
        <w:rPr>
          <w:rFonts w:ascii="Arial Narrow" w:hAnsi="Arial Narrow"/>
          <w:sz w:val="16"/>
          <w:szCs w:val="16"/>
        </w:rPr>
        <w:t xml:space="preserve">ser nas juntas entre as chapas </w:t>
      </w:r>
      <w:r w:rsidR="00653F5D">
        <w:rPr>
          <w:rFonts w:ascii="Arial Narrow" w:hAnsi="Arial Narrow"/>
          <w:sz w:val="16"/>
          <w:szCs w:val="16"/>
        </w:rPr>
        <w:t xml:space="preserve">fita Kraft e gesso, formando </w:t>
      </w:r>
      <w:proofErr w:type="gramStart"/>
      <w:r w:rsidR="00653F5D">
        <w:rPr>
          <w:rFonts w:ascii="Arial Narrow" w:hAnsi="Arial Narrow"/>
          <w:sz w:val="16"/>
          <w:szCs w:val="16"/>
        </w:rPr>
        <w:t>um superfície</w:t>
      </w:r>
      <w:proofErr w:type="gramEnd"/>
      <w:r w:rsidR="00653F5D">
        <w:rPr>
          <w:rFonts w:ascii="Arial Narrow" w:hAnsi="Arial Narrow"/>
          <w:sz w:val="16"/>
          <w:szCs w:val="16"/>
        </w:rPr>
        <w:t xml:space="preserve"> lisa</w:t>
      </w:r>
      <w:r w:rsidR="00255629">
        <w:rPr>
          <w:rFonts w:ascii="Arial Narrow" w:hAnsi="Arial Narrow"/>
          <w:sz w:val="16"/>
          <w:szCs w:val="16"/>
        </w:rPr>
        <w:t>.</w:t>
      </w:r>
      <w:r w:rsidR="00653F5D">
        <w:rPr>
          <w:rFonts w:ascii="Arial Narrow" w:hAnsi="Arial Narrow"/>
          <w:sz w:val="16"/>
          <w:szCs w:val="16"/>
        </w:rPr>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B15A08"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05</w:t>
      </w:r>
      <w:r>
        <w:rPr>
          <w:rFonts w:ascii="Arial Narrow" w:hAnsi="Arial Narrow"/>
          <w:sz w:val="16"/>
          <w:szCs w:val="16"/>
        </w:rPr>
        <w:tab/>
        <w:t>-</w:t>
      </w:r>
      <w:r>
        <w:rPr>
          <w:rFonts w:ascii="Arial Narrow" w:hAnsi="Arial Narrow"/>
          <w:sz w:val="16"/>
          <w:szCs w:val="16"/>
        </w:rPr>
        <w:tab/>
        <w:t xml:space="preserve">VIDRO COLOCADO </w:t>
      </w:r>
      <w:r w:rsidR="00653F5D">
        <w:rPr>
          <w:rFonts w:ascii="Arial Narrow" w:hAnsi="Arial Narrow"/>
          <w:sz w:val="16"/>
          <w:szCs w:val="16"/>
        </w:rPr>
        <w:t>COM 4mm e 6mm:</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no fornecimento e assentamento de vidros planos, lisos, transparentes/fumê, superfícies perfeitamente polidas, com </w:t>
      </w:r>
      <w:proofErr w:type="gramStart"/>
      <w:r>
        <w:rPr>
          <w:rFonts w:ascii="Arial Narrow" w:hAnsi="Arial Narrow"/>
          <w:sz w:val="16"/>
          <w:szCs w:val="16"/>
        </w:rPr>
        <w:t>4mm</w:t>
      </w:r>
      <w:proofErr w:type="gramEnd"/>
      <w:r>
        <w:rPr>
          <w:rFonts w:ascii="Arial Narrow" w:hAnsi="Arial Narrow"/>
          <w:sz w:val="16"/>
          <w:szCs w:val="16"/>
        </w:rPr>
        <w:t xml:space="preserve">/6mm de espessura; assentes em leito elástico, quer  de </w:t>
      </w:r>
      <w:proofErr w:type="spellStart"/>
      <w:r>
        <w:rPr>
          <w:rFonts w:ascii="Arial Narrow" w:hAnsi="Arial Narrow"/>
          <w:sz w:val="16"/>
          <w:szCs w:val="16"/>
        </w:rPr>
        <w:t>gachetas</w:t>
      </w:r>
      <w:proofErr w:type="spellEnd"/>
      <w:r>
        <w:rPr>
          <w:rFonts w:ascii="Arial Narrow" w:hAnsi="Arial Narrow"/>
          <w:sz w:val="16"/>
          <w:szCs w:val="16"/>
        </w:rPr>
        <w:t xml:space="preserve"> especiais, quer de junta plástica (silicone), não sendo aceito o uso de massa para vidraceiro. Os vidros serão fornecidos nas respectivas dimensões procurando-se evitar o corte no local da construção. As bordas de corte serão esmerilhadas de forma a se apresentarem lisas e sem irregularidades, sendo terminantemente vedado o emprego de chapas de vidro que apresentem arestas estilhaçadas.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06</w:t>
      </w:r>
      <w:r>
        <w:rPr>
          <w:rFonts w:ascii="Arial Narrow" w:hAnsi="Arial Narrow"/>
          <w:sz w:val="16"/>
          <w:szCs w:val="16"/>
        </w:rPr>
        <w:tab/>
        <w:t>-</w:t>
      </w:r>
      <w:r>
        <w:rPr>
          <w:rFonts w:ascii="Arial Narrow" w:hAnsi="Arial Narrow"/>
          <w:sz w:val="16"/>
          <w:szCs w:val="16"/>
        </w:rPr>
        <w:tab/>
        <w:t>LETREIROS INDICATIVOS DOS AMBIENTES:</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identificação de cada ambiente da unidade escolar através de letras pintadas com tinta esmalte sintético acetinado, na cor, tamanho e fonte, definidas pela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07</w:t>
      </w:r>
      <w:r>
        <w:rPr>
          <w:rFonts w:ascii="Arial Narrow" w:hAnsi="Arial Narrow"/>
          <w:sz w:val="16"/>
          <w:szCs w:val="16"/>
        </w:rPr>
        <w:tab/>
        <w:t>-</w:t>
      </w:r>
      <w:r>
        <w:rPr>
          <w:rFonts w:ascii="Arial Narrow" w:hAnsi="Arial Narrow"/>
          <w:sz w:val="16"/>
          <w:szCs w:val="16"/>
        </w:rPr>
        <w:tab/>
        <w:t>LETREIRO DO NOME DA OBRA: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ab/>
      </w:r>
      <w:r>
        <w:rPr>
          <w:rFonts w:ascii="Arial Narrow" w:hAnsi="Arial Narrow"/>
          <w:sz w:val="16"/>
          <w:szCs w:val="16"/>
        </w:rPr>
        <w:tab/>
        <w:t>Este serviço consiste na identificação da unidade escolar através de letras pintadas com tinta esmalte sintético acetinado, na cor, tamanho e fonte, definidas pela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08</w:t>
      </w:r>
      <w:r>
        <w:rPr>
          <w:rFonts w:ascii="Arial Narrow" w:hAnsi="Arial Narrow"/>
          <w:sz w:val="16"/>
          <w:szCs w:val="16"/>
        </w:rPr>
        <w:tab/>
        <w:t>-</w:t>
      </w:r>
      <w:r>
        <w:rPr>
          <w:rFonts w:ascii="Arial Narrow" w:hAnsi="Arial Narrow"/>
          <w:sz w:val="16"/>
          <w:szCs w:val="16"/>
        </w:rPr>
        <w:tab/>
        <w:t>QUADRO DE GIZ COM MOLDURA E PORTA GIZ:</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engloba a demolição do reboco, o chapisco de aderência, o </w:t>
      </w:r>
      <w:proofErr w:type="spellStart"/>
      <w:r>
        <w:rPr>
          <w:rFonts w:ascii="Arial Narrow" w:hAnsi="Arial Narrow"/>
          <w:sz w:val="16"/>
          <w:szCs w:val="16"/>
        </w:rPr>
        <w:t>requadro</w:t>
      </w:r>
      <w:proofErr w:type="spellEnd"/>
      <w:r>
        <w:rPr>
          <w:rFonts w:ascii="Arial Narrow" w:hAnsi="Arial Narrow"/>
          <w:sz w:val="16"/>
          <w:szCs w:val="16"/>
        </w:rPr>
        <w:t xml:space="preserve"> e o porta-giz/apagador. O reboco novo deve ficar perfeitamente desempenado e bem acabado. Entende-se por “</w:t>
      </w:r>
      <w:proofErr w:type="spellStart"/>
      <w:r>
        <w:rPr>
          <w:rFonts w:ascii="Arial Narrow" w:hAnsi="Arial Narrow"/>
          <w:sz w:val="16"/>
          <w:szCs w:val="16"/>
        </w:rPr>
        <w:t>requadro</w:t>
      </w:r>
      <w:proofErr w:type="spellEnd"/>
      <w:r>
        <w:rPr>
          <w:rFonts w:ascii="Arial Narrow" w:hAnsi="Arial Narrow"/>
          <w:sz w:val="16"/>
          <w:szCs w:val="16"/>
        </w:rPr>
        <w:t xml:space="preserve">” a moldura de contorno do quadro, executada com a mesma argamassa do reboco, com 5cm de altura e ficando em alto relevo em cerca de 3cm. A parte inferior da moldura será de 10cm, com leve inclinação em direção ao quadro, para servir como porta-giz e </w:t>
      </w:r>
      <w:proofErr w:type="spellStart"/>
      <w:r>
        <w:rPr>
          <w:rFonts w:ascii="Arial Narrow" w:hAnsi="Arial Narrow"/>
          <w:sz w:val="16"/>
          <w:szCs w:val="16"/>
        </w:rPr>
        <w:t>porta-apagador</w:t>
      </w:r>
      <w:proofErr w:type="spellEnd"/>
      <w:r>
        <w:rPr>
          <w:rFonts w:ascii="Arial Narrow" w:hAnsi="Arial Narrow"/>
          <w:sz w:val="16"/>
          <w:szCs w:val="16"/>
        </w:rPr>
        <w:t xml:space="preserve"> e para isso lançar-se-á mão de alvenaria de tijolo comum;</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09</w:t>
      </w:r>
      <w:r>
        <w:rPr>
          <w:rFonts w:ascii="Arial Narrow" w:hAnsi="Arial Narrow"/>
          <w:sz w:val="16"/>
          <w:szCs w:val="16"/>
        </w:rPr>
        <w:tab/>
        <w:t>-</w:t>
      </w:r>
      <w:r>
        <w:rPr>
          <w:rFonts w:ascii="Arial Narrow" w:hAnsi="Arial Narrow"/>
          <w:sz w:val="16"/>
          <w:szCs w:val="16"/>
        </w:rPr>
        <w:tab/>
        <w:t xml:space="preserve">BANCADA </w:t>
      </w:r>
      <w:smartTag w:uri="urn:schemas-microsoft-com:office:smarttags" w:element="PersonName">
        <w:smartTagPr>
          <w:attr w:name="ProductID" w:val="EM M￁RMORE PARA LAVATￓRIOS"/>
        </w:smartTagPr>
        <w:r>
          <w:rPr>
            <w:rFonts w:ascii="Arial Narrow" w:hAnsi="Arial Narrow"/>
            <w:sz w:val="16"/>
            <w:szCs w:val="16"/>
          </w:rPr>
          <w:t>EM MÁRMORE PARA LAVATÓRIOS</w:t>
        </w:r>
      </w:smartTag>
      <w:r>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no fornecimento e assentamento de placas de mármore com </w:t>
      </w:r>
      <w:proofErr w:type="gramStart"/>
      <w:r>
        <w:rPr>
          <w:rFonts w:ascii="Arial Narrow" w:hAnsi="Arial Narrow"/>
          <w:sz w:val="16"/>
          <w:szCs w:val="16"/>
        </w:rPr>
        <w:t>3cm</w:t>
      </w:r>
      <w:proofErr w:type="gramEnd"/>
      <w:r>
        <w:rPr>
          <w:rFonts w:ascii="Arial Narrow" w:hAnsi="Arial Narrow"/>
          <w:sz w:val="16"/>
          <w:szCs w:val="16"/>
        </w:rPr>
        <w:t xml:space="preserve"> de espessura, polidas  nas faces expostas e reforçadas por cantoneiras de </w:t>
      </w:r>
      <w:smartTag w:uri="urn:schemas-microsoft-com:office:smarttags" w:element="metricconverter">
        <w:smartTagPr>
          <w:attr w:name="ProductID" w:val="1”"/>
        </w:smartTagPr>
        <w:r>
          <w:rPr>
            <w:rFonts w:ascii="Arial Narrow" w:hAnsi="Arial Narrow"/>
            <w:sz w:val="16"/>
            <w:szCs w:val="16"/>
          </w:rPr>
          <w:t>1”</w:t>
        </w:r>
      </w:smartTag>
      <w:r>
        <w:rPr>
          <w:rFonts w:ascii="Arial Narrow" w:hAnsi="Arial Narrow"/>
          <w:sz w:val="16"/>
          <w:szCs w:val="16"/>
        </w:rPr>
        <w:t xml:space="preserve"> x ¼”, com chumbadores de 5cm, com a aba vertical embutida no reboco e sem </w:t>
      </w:r>
      <w:proofErr w:type="spellStart"/>
      <w:r>
        <w:rPr>
          <w:rFonts w:ascii="Arial Narrow" w:hAnsi="Arial Narrow"/>
          <w:sz w:val="16"/>
          <w:szCs w:val="16"/>
        </w:rPr>
        <w:t>contraventamento</w:t>
      </w:r>
      <w:proofErr w:type="spellEnd"/>
      <w:r>
        <w:rPr>
          <w:rFonts w:ascii="Arial Narrow" w:hAnsi="Arial Narrow"/>
          <w:sz w:val="16"/>
          <w:szCs w:val="16"/>
        </w:rPr>
        <w:t xml:space="preserve"> tipo “mão-francesa”. Nos locais onde a bancada tiver adjacência com alvenaria, ela deve ser embutida numa espessura, no mínimo, igual a do reboco. Os suportes devem estar perfeitamente esquadrejados e assentados com todo rigor de nível pois não será admitido bancada com diferença de nível. No assentamento das bancadas, os lavatórios já deverão estar colados na pedra. Em todos as bordas da bancada haverá um cordão, sobreposto - feito do mesmo material</w:t>
      </w:r>
      <w:proofErr w:type="gramStart"/>
      <w:r>
        <w:rPr>
          <w:rFonts w:ascii="Arial Narrow" w:hAnsi="Arial Narrow"/>
          <w:sz w:val="16"/>
          <w:szCs w:val="16"/>
        </w:rPr>
        <w:t xml:space="preserve">  </w:t>
      </w:r>
      <w:proofErr w:type="gramEnd"/>
      <w:r>
        <w:rPr>
          <w:rFonts w:ascii="Arial Narrow" w:hAnsi="Arial Narrow"/>
          <w:sz w:val="16"/>
          <w:szCs w:val="16"/>
        </w:rPr>
        <w:t xml:space="preserve">- para evitar dispersão da água para o piso e reboco.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10</w:t>
      </w:r>
      <w:r>
        <w:rPr>
          <w:rFonts w:ascii="Arial Narrow" w:hAnsi="Arial Narrow"/>
          <w:sz w:val="16"/>
          <w:szCs w:val="16"/>
        </w:rPr>
        <w:tab/>
        <w:t>-</w:t>
      </w:r>
      <w:r>
        <w:rPr>
          <w:rFonts w:ascii="Arial Narrow" w:hAnsi="Arial Narrow"/>
          <w:sz w:val="16"/>
          <w:szCs w:val="16"/>
        </w:rPr>
        <w:tab/>
        <w:t xml:space="preserve">BANCADA </w:t>
      </w:r>
      <w:smartTag w:uri="urn:schemas-microsoft-com:office:smarttags" w:element="PersonName">
        <w:smartTagPr>
          <w:attr w:name="ProductID" w:val="EM GRANITO PARA LAVATￓRIOS"/>
        </w:smartTagPr>
        <w:r>
          <w:rPr>
            <w:rFonts w:ascii="Arial Narrow" w:hAnsi="Arial Narrow"/>
            <w:sz w:val="16"/>
            <w:szCs w:val="16"/>
          </w:rPr>
          <w:t>EM GRANITO PARA LAVATÓRIOS</w:t>
        </w:r>
      </w:smartTag>
      <w:r>
        <w:rPr>
          <w:rFonts w:ascii="Arial Narrow" w:hAnsi="Arial Narrow"/>
          <w:sz w:val="16"/>
          <w:szCs w:val="16"/>
        </w:rPr>
        <w:t>: Este serviço consiste no fornecimento e assentamento de placas de</w:t>
      </w:r>
      <w:proofErr w:type="gramStart"/>
      <w:r>
        <w:rPr>
          <w:rFonts w:ascii="Arial Narrow" w:hAnsi="Arial Narrow"/>
          <w:sz w:val="16"/>
          <w:szCs w:val="16"/>
        </w:rPr>
        <w:t xml:space="preserve">  </w:t>
      </w:r>
      <w:proofErr w:type="spellStart"/>
      <w:proofErr w:type="gramEnd"/>
      <w:r>
        <w:rPr>
          <w:rFonts w:ascii="Arial Narrow" w:hAnsi="Arial Narrow"/>
          <w:sz w:val="16"/>
          <w:szCs w:val="16"/>
        </w:rPr>
        <w:t>granitoo</w:t>
      </w:r>
      <w:proofErr w:type="spellEnd"/>
      <w:r>
        <w:rPr>
          <w:rFonts w:ascii="Arial Narrow" w:hAnsi="Arial Narrow"/>
          <w:sz w:val="16"/>
          <w:szCs w:val="16"/>
        </w:rPr>
        <w:t xml:space="preserve"> com 2cm de espessura, polidas  nas faces expostas e reforçadas por cantoneiras de </w:t>
      </w:r>
      <w:smartTag w:uri="urn:schemas-microsoft-com:office:smarttags" w:element="metricconverter">
        <w:smartTagPr>
          <w:attr w:name="ProductID" w:val="1”"/>
        </w:smartTagPr>
        <w:r>
          <w:rPr>
            <w:rFonts w:ascii="Arial Narrow" w:hAnsi="Arial Narrow"/>
            <w:sz w:val="16"/>
            <w:szCs w:val="16"/>
          </w:rPr>
          <w:t>1”</w:t>
        </w:r>
      </w:smartTag>
      <w:r>
        <w:rPr>
          <w:rFonts w:ascii="Arial Narrow" w:hAnsi="Arial Narrow"/>
          <w:sz w:val="16"/>
          <w:szCs w:val="16"/>
        </w:rPr>
        <w:t xml:space="preserve"> x ¼”, com chumbadores de 5cm, com a aba vertical embutida no reboco e sem </w:t>
      </w:r>
      <w:proofErr w:type="spellStart"/>
      <w:r>
        <w:rPr>
          <w:rFonts w:ascii="Arial Narrow" w:hAnsi="Arial Narrow"/>
          <w:sz w:val="16"/>
          <w:szCs w:val="16"/>
        </w:rPr>
        <w:t>contraventamento</w:t>
      </w:r>
      <w:proofErr w:type="spellEnd"/>
      <w:r>
        <w:rPr>
          <w:rFonts w:ascii="Arial Narrow" w:hAnsi="Arial Narrow"/>
          <w:sz w:val="16"/>
          <w:szCs w:val="16"/>
        </w:rPr>
        <w:t xml:space="preserve"> tipo “mão-francesa”. Nos locais onde a bancada tiver adjacência com alvenaria, ela deve ser embutida numa espessura, no mínimo, igual a do reboco e terá roda bancada com 10cm de altura. Os suportes devem estar perfeitamente esquadrejados e assentados com todo rigor de nível pois não será admitido bancada com diferença de nível. No assentamento das bancadas, os lavatórios já deverão estar colados na pedra.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11</w:t>
      </w:r>
      <w:r>
        <w:rPr>
          <w:rFonts w:ascii="Arial Narrow" w:hAnsi="Arial Narrow"/>
          <w:sz w:val="16"/>
          <w:szCs w:val="16"/>
        </w:rPr>
        <w:tab/>
        <w:t>-</w:t>
      </w:r>
      <w:r>
        <w:rPr>
          <w:rFonts w:ascii="Arial Narrow" w:hAnsi="Arial Narrow"/>
          <w:sz w:val="16"/>
          <w:szCs w:val="16"/>
        </w:rPr>
        <w:tab/>
        <w:t xml:space="preserve">PRATELEIRAS </w:t>
      </w:r>
      <w:smartTag w:uri="urn:schemas-microsoft-com:office:smarttags" w:element="PersonName">
        <w:smartTagPr>
          <w:attr w:name="ProductID" w:val="EM CONCRETO ARMADO COM"/>
        </w:smartTagPr>
        <w:r>
          <w:rPr>
            <w:rFonts w:ascii="Arial Narrow" w:hAnsi="Arial Narrow"/>
            <w:sz w:val="16"/>
            <w:szCs w:val="16"/>
          </w:rPr>
          <w:t>EM CONCRETO ARMADO COM</w:t>
        </w:r>
      </w:smartTag>
      <w:r>
        <w:rPr>
          <w:rFonts w:ascii="Arial Narrow" w:hAnsi="Arial Narrow"/>
          <w:sz w:val="16"/>
          <w:szCs w:val="16"/>
        </w:rPr>
        <w:t xml:space="preserve"> SUPORTE: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na execução de prateleiras de concreto armado, com 5,0cm de espessura e 45cm de largura (5cm embutidos na parede e 40cm úteis), assentadas utilizando o mesmo critério e nas mesmas recomendações dos </w:t>
      </w:r>
      <w:proofErr w:type="spellStart"/>
      <w:r>
        <w:rPr>
          <w:rFonts w:ascii="Arial Narrow" w:hAnsi="Arial Narrow"/>
          <w:sz w:val="16"/>
          <w:szCs w:val="16"/>
        </w:rPr>
        <w:t>ítens</w:t>
      </w:r>
      <w:proofErr w:type="spellEnd"/>
      <w:r>
        <w:rPr>
          <w:rFonts w:ascii="Arial Narrow" w:hAnsi="Arial Narrow"/>
          <w:sz w:val="16"/>
          <w:szCs w:val="16"/>
        </w:rPr>
        <w:t xml:space="preserve"> 11-08 e 11-09 (bancadas). O concreto a ser utilizado será no traço </w:t>
      </w:r>
      <w:proofErr w:type="gramStart"/>
      <w:r>
        <w:rPr>
          <w:rFonts w:ascii="Arial Narrow" w:hAnsi="Arial Narrow"/>
          <w:sz w:val="16"/>
          <w:szCs w:val="16"/>
        </w:rPr>
        <w:t>1:2:</w:t>
      </w:r>
      <w:proofErr w:type="gramEnd"/>
      <w:r>
        <w:rPr>
          <w:rFonts w:ascii="Arial Narrow" w:hAnsi="Arial Narrow"/>
          <w:sz w:val="16"/>
          <w:szCs w:val="16"/>
        </w:rPr>
        <w:t xml:space="preserve">3 , com uma malha de ferro </w:t>
      </w:r>
      <w:smartTag w:uri="urn:schemas-microsoft-com:office:smarttags" w:element="metricconverter">
        <w:smartTagPr>
          <w:attr w:name="ProductID" w:val="6.3 mm"/>
        </w:smartTagPr>
        <w:r>
          <w:rPr>
            <w:rFonts w:ascii="Arial Narrow" w:hAnsi="Arial Narrow"/>
            <w:sz w:val="16"/>
            <w:szCs w:val="16"/>
          </w:rPr>
          <w:t>6.3 mm</w:t>
        </w:r>
      </w:smartTag>
      <w:r>
        <w:rPr>
          <w:rFonts w:ascii="Arial Narrow" w:hAnsi="Arial Narrow"/>
          <w:sz w:val="16"/>
          <w:szCs w:val="16"/>
        </w:rPr>
        <w:t xml:space="preserve">, a cada 20cm .Como será aparente, deve ser executado com </w:t>
      </w:r>
      <w:proofErr w:type="spellStart"/>
      <w:r>
        <w:rPr>
          <w:rFonts w:ascii="Arial Narrow" w:hAnsi="Arial Narrow"/>
          <w:sz w:val="16"/>
          <w:szCs w:val="16"/>
        </w:rPr>
        <w:t>madeirite</w:t>
      </w:r>
      <w:proofErr w:type="spellEnd"/>
      <w:r>
        <w:rPr>
          <w:rFonts w:ascii="Arial Narrow" w:hAnsi="Arial Narrow"/>
          <w:sz w:val="16"/>
          <w:szCs w:val="16"/>
        </w:rPr>
        <w:t xml:space="preserve"> plastificado, com </w:t>
      </w:r>
      <w:proofErr w:type="spellStart"/>
      <w:r>
        <w:rPr>
          <w:rFonts w:ascii="Arial Narrow" w:hAnsi="Arial Narrow"/>
          <w:sz w:val="16"/>
          <w:szCs w:val="16"/>
        </w:rPr>
        <w:t>desmoldante</w:t>
      </w:r>
      <w:proofErr w:type="spellEnd"/>
      <w:r>
        <w:rPr>
          <w:rFonts w:ascii="Arial Narrow" w:hAnsi="Arial Narrow"/>
          <w:sz w:val="16"/>
          <w:szCs w:val="16"/>
        </w:rPr>
        <w:t>, para que se tenha perfeito acabamento. Não serão admitidas peças com excessiva variação em qualquer das dimensões nem qualquer flexão nas bordas livres.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12 -</w:t>
      </w:r>
      <w:r>
        <w:rPr>
          <w:rFonts w:ascii="Arial Narrow" w:hAnsi="Arial Narrow"/>
          <w:sz w:val="16"/>
          <w:szCs w:val="16"/>
        </w:rPr>
        <w:tab/>
        <w:t>DIVISÓRIAS DE MARMORITE:</w:t>
      </w:r>
    </w:p>
    <w:p w:rsidR="00653F5D" w:rsidRDefault="00653F5D" w:rsidP="00653F5D">
      <w:pPr>
        <w:widowControl w:val="0"/>
        <w:tabs>
          <w:tab w:val="left" w:pos="993"/>
          <w:tab w:val="left" w:pos="1134"/>
        </w:tabs>
        <w:ind w:left="1134"/>
        <w:jc w:val="both"/>
        <w:rPr>
          <w:rFonts w:ascii="Arial Narrow" w:hAnsi="Arial Narrow"/>
          <w:sz w:val="16"/>
          <w:szCs w:val="16"/>
        </w:rPr>
      </w:pPr>
      <w:r>
        <w:rPr>
          <w:rFonts w:ascii="Arial Narrow" w:hAnsi="Arial Narrow"/>
          <w:sz w:val="16"/>
          <w:szCs w:val="16"/>
        </w:rPr>
        <w:t xml:space="preserve">As divisórias de mármore artificial - </w:t>
      </w:r>
      <w:proofErr w:type="spellStart"/>
      <w:r>
        <w:rPr>
          <w:rFonts w:ascii="Arial Narrow" w:hAnsi="Arial Narrow"/>
          <w:sz w:val="16"/>
          <w:szCs w:val="16"/>
        </w:rPr>
        <w:t>marmorite</w:t>
      </w:r>
      <w:proofErr w:type="spellEnd"/>
      <w:r>
        <w:rPr>
          <w:rFonts w:ascii="Arial Narrow" w:hAnsi="Arial Narrow"/>
          <w:sz w:val="16"/>
          <w:szCs w:val="16"/>
        </w:rPr>
        <w:t xml:space="preserve"> ou </w:t>
      </w:r>
      <w:proofErr w:type="spellStart"/>
      <w:r>
        <w:rPr>
          <w:rFonts w:ascii="Arial Narrow" w:hAnsi="Arial Narrow"/>
          <w:sz w:val="16"/>
          <w:szCs w:val="16"/>
        </w:rPr>
        <w:t>granilite</w:t>
      </w:r>
      <w:proofErr w:type="spellEnd"/>
      <w:r>
        <w:rPr>
          <w:rFonts w:ascii="Arial Narrow" w:hAnsi="Arial Narrow"/>
          <w:sz w:val="16"/>
          <w:szCs w:val="16"/>
        </w:rPr>
        <w:t xml:space="preserve"> - serão constituídas de placas divisórias e testeiras. As placas divisórias terão espessura de 30mm e as testeiras de 40mm. As alturas das divisórias obedecerão às indicações do projeto arquitetônico.</w:t>
      </w:r>
    </w:p>
    <w:p w:rsidR="00653F5D" w:rsidRDefault="00653F5D" w:rsidP="00653F5D">
      <w:pPr>
        <w:widowControl w:val="0"/>
        <w:tabs>
          <w:tab w:val="left" w:pos="993"/>
          <w:tab w:val="left" w:pos="1134"/>
        </w:tabs>
        <w:ind w:left="1134"/>
        <w:jc w:val="both"/>
        <w:rPr>
          <w:rFonts w:ascii="Arial Narrow" w:hAnsi="Arial Narrow"/>
          <w:sz w:val="16"/>
          <w:szCs w:val="16"/>
        </w:rPr>
      </w:pPr>
      <w:r>
        <w:rPr>
          <w:rFonts w:ascii="Arial Narrow" w:hAnsi="Arial Narrow"/>
          <w:sz w:val="16"/>
          <w:szCs w:val="16"/>
        </w:rPr>
        <w:t xml:space="preserve">A montagem das divisórias se dará por encaixe em cantoneiras de ferro tipo “U”, engastadas na parede cerca de 50mm e por travamento transversal à espessura do painel, através de parafusos fixados com o seguinte espaçamento: um a 10cm da borda superior, outro a 10cm da borda inferior e um a cada 40cm entre estes dois pontos. No piso, as divisórias e as testeiras serão simplesmente encaixadas em sulcos com </w:t>
      </w:r>
      <w:smartTag w:uri="urn:schemas-microsoft-com:office:smarttags" w:element="metricconverter">
        <w:smartTagPr>
          <w:attr w:name="ProductID" w:val="50 cm"/>
        </w:smartTagPr>
        <w:r>
          <w:rPr>
            <w:rFonts w:ascii="Arial Narrow" w:hAnsi="Arial Narrow"/>
            <w:sz w:val="16"/>
            <w:szCs w:val="16"/>
          </w:rPr>
          <w:t>50 cm</w:t>
        </w:r>
      </w:smartTag>
      <w:r>
        <w:rPr>
          <w:rFonts w:ascii="Arial Narrow" w:hAnsi="Arial Narrow"/>
          <w:sz w:val="16"/>
          <w:szCs w:val="16"/>
        </w:rPr>
        <w:t xml:space="preserve"> de profundidade e chumbadas com argamassa de cimento e areia, no traço 1:3.</w:t>
      </w:r>
    </w:p>
    <w:p w:rsidR="00653F5D" w:rsidRDefault="00653F5D" w:rsidP="00653F5D">
      <w:pPr>
        <w:widowControl w:val="0"/>
        <w:tabs>
          <w:tab w:val="left" w:pos="993"/>
          <w:tab w:val="left" w:pos="1134"/>
        </w:tabs>
        <w:ind w:left="1134"/>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13 -</w:t>
      </w:r>
      <w:r>
        <w:rPr>
          <w:rFonts w:ascii="Arial Narrow" w:hAnsi="Arial Narrow"/>
          <w:sz w:val="16"/>
          <w:szCs w:val="16"/>
        </w:rPr>
        <w:tab/>
        <w:t>DIVISÓRIAS DE GRANITO NATURAL:</w:t>
      </w:r>
    </w:p>
    <w:p w:rsidR="00653F5D" w:rsidRDefault="00653F5D" w:rsidP="00653F5D">
      <w:pPr>
        <w:widowControl w:val="0"/>
        <w:tabs>
          <w:tab w:val="left" w:pos="993"/>
          <w:tab w:val="left" w:pos="1134"/>
        </w:tabs>
        <w:ind w:left="1134"/>
        <w:jc w:val="both"/>
        <w:rPr>
          <w:rFonts w:ascii="Arial Narrow" w:hAnsi="Arial Narrow"/>
          <w:sz w:val="16"/>
          <w:szCs w:val="16"/>
        </w:rPr>
      </w:pPr>
      <w:r>
        <w:rPr>
          <w:rFonts w:ascii="Arial Narrow" w:hAnsi="Arial Narrow"/>
          <w:sz w:val="16"/>
          <w:szCs w:val="16"/>
        </w:rPr>
        <w:t>As divisórias de granito- serão constituídas de placas divisórias e testeiras. As placas divisórias terão espessura de 30mm e as testeiras de 40mm. As alturas das divisórias obedecerão às indicações do projeto arquitetônico.</w:t>
      </w:r>
    </w:p>
    <w:p w:rsidR="00653F5D" w:rsidRDefault="00653F5D" w:rsidP="00653F5D">
      <w:pPr>
        <w:widowControl w:val="0"/>
        <w:tabs>
          <w:tab w:val="left" w:pos="993"/>
          <w:tab w:val="left" w:pos="1134"/>
        </w:tabs>
        <w:ind w:left="1134"/>
        <w:jc w:val="both"/>
        <w:rPr>
          <w:rFonts w:ascii="Arial Narrow" w:hAnsi="Arial Narrow"/>
          <w:sz w:val="16"/>
          <w:szCs w:val="16"/>
        </w:rPr>
      </w:pPr>
      <w:r>
        <w:rPr>
          <w:rFonts w:ascii="Arial Narrow" w:hAnsi="Arial Narrow"/>
          <w:sz w:val="16"/>
          <w:szCs w:val="16"/>
        </w:rPr>
        <w:t xml:space="preserve">A montagem das divisórias se dará por encaixe em cantoneiras de ferro tipo “U”, engastadas na parede cerca de 50mm e por travamento transversal à espessura do painel, através de parafusos fixados com o seguinte espaçamento: um a 10cm da borda superior, outro a 10cm da borda inferior e um a cada 40cm entre estes dois pontos. No piso, as divisórias e as testeiras serão simplesmente encaixadas em sulcos com 5cm de profundidade e chumbadas com argamassa de cimento e areia, no traço 1:3. </w:t>
      </w:r>
    </w:p>
    <w:p w:rsidR="00653F5D" w:rsidRDefault="00653F5D" w:rsidP="00653F5D">
      <w:pPr>
        <w:widowControl w:val="0"/>
        <w:tabs>
          <w:tab w:val="left" w:pos="993"/>
          <w:tab w:val="left" w:pos="1134"/>
        </w:tabs>
        <w:ind w:left="1134"/>
        <w:jc w:val="both"/>
        <w:rPr>
          <w:rFonts w:ascii="Arial Narrow" w:hAnsi="Arial Narrow"/>
          <w:sz w:val="16"/>
          <w:szCs w:val="16"/>
        </w:rPr>
      </w:pPr>
    </w:p>
    <w:p w:rsidR="00653F5D" w:rsidRDefault="00653F5D" w:rsidP="00653F5D">
      <w:pPr>
        <w:pStyle w:val="Recuodecorpodetexto21"/>
        <w:numPr>
          <w:ilvl w:val="0"/>
          <w:numId w:val="25"/>
        </w:numPr>
        <w:tabs>
          <w:tab w:val="clear" w:pos="851"/>
          <w:tab w:val="left" w:pos="1069"/>
        </w:tabs>
        <w:ind w:left="1069"/>
        <w:rPr>
          <w:rFonts w:ascii="Arial Narrow" w:hAnsi="Arial Narrow"/>
          <w:sz w:val="16"/>
          <w:szCs w:val="16"/>
        </w:rPr>
      </w:pPr>
      <w:r>
        <w:rPr>
          <w:rFonts w:ascii="Arial Narrow" w:hAnsi="Arial Narrow"/>
          <w:sz w:val="16"/>
          <w:szCs w:val="16"/>
        </w:rPr>
        <w:t xml:space="preserve"> DIVISÓRIA</w:t>
      </w:r>
      <w:proofErr w:type="gramStart"/>
      <w:r>
        <w:rPr>
          <w:rFonts w:ascii="Arial Narrow" w:hAnsi="Arial Narrow"/>
          <w:sz w:val="16"/>
          <w:szCs w:val="16"/>
        </w:rPr>
        <w:t xml:space="preserve">  </w:t>
      </w:r>
      <w:proofErr w:type="gramEnd"/>
      <w:r>
        <w:rPr>
          <w:rFonts w:ascii="Arial Narrow" w:hAnsi="Arial Narrow"/>
          <w:sz w:val="16"/>
          <w:szCs w:val="16"/>
        </w:rPr>
        <w:t>NAVAL</w:t>
      </w:r>
    </w:p>
    <w:p w:rsidR="00653F5D" w:rsidRDefault="00653F5D" w:rsidP="00653F5D">
      <w:pPr>
        <w:pStyle w:val="Recuodecorpodetexto21"/>
        <w:tabs>
          <w:tab w:val="clear" w:pos="851"/>
        </w:tabs>
        <w:ind w:firstLine="0"/>
        <w:rPr>
          <w:rFonts w:ascii="Arial Narrow" w:hAnsi="Arial Narrow"/>
          <w:sz w:val="16"/>
          <w:szCs w:val="16"/>
        </w:rPr>
      </w:pPr>
      <w:r>
        <w:rPr>
          <w:rFonts w:ascii="Arial Narrow" w:hAnsi="Arial Narrow"/>
          <w:sz w:val="16"/>
          <w:szCs w:val="16"/>
        </w:rPr>
        <w:t>Divisórias do tipo Naval</w:t>
      </w:r>
      <w:proofErr w:type="gramStart"/>
      <w:r>
        <w:rPr>
          <w:rFonts w:ascii="Arial Narrow" w:hAnsi="Arial Narrow"/>
          <w:sz w:val="16"/>
          <w:szCs w:val="16"/>
        </w:rPr>
        <w:t xml:space="preserve">  </w:t>
      </w:r>
      <w:proofErr w:type="gramEnd"/>
      <w:r>
        <w:rPr>
          <w:rFonts w:ascii="Arial Narrow" w:hAnsi="Arial Narrow"/>
          <w:sz w:val="16"/>
          <w:szCs w:val="16"/>
        </w:rPr>
        <w:t xml:space="preserve">serão confeccionadas com perfis de chapa  de aço ABNT 1008/1010, zincada e pintada, por eletrodeposição, cor a definir, sem parafusos aparentes. Painéis em 1,20 x 2,10m. Miolo </w:t>
      </w:r>
      <w:proofErr w:type="spellStart"/>
      <w:r>
        <w:rPr>
          <w:rFonts w:ascii="Arial Narrow" w:hAnsi="Arial Narrow"/>
          <w:sz w:val="16"/>
          <w:szCs w:val="16"/>
        </w:rPr>
        <w:t>colméia</w:t>
      </w:r>
      <w:proofErr w:type="spellEnd"/>
      <w:r>
        <w:rPr>
          <w:rFonts w:ascii="Arial Narrow" w:hAnsi="Arial Narrow"/>
          <w:sz w:val="16"/>
          <w:szCs w:val="16"/>
        </w:rPr>
        <w:t xml:space="preserve"> de madeira. </w:t>
      </w:r>
      <w:proofErr w:type="spellStart"/>
      <w:r>
        <w:rPr>
          <w:rFonts w:ascii="Arial Narrow" w:hAnsi="Arial Narrow"/>
          <w:sz w:val="16"/>
          <w:szCs w:val="16"/>
        </w:rPr>
        <w:t>Requadramento</w:t>
      </w:r>
      <w:proofErr w:type="spellEnd"/>
      <w:r>
        <w:rPr>
          <w:rFonts w:ascii="Arial Narrow" w:hAnsi="Arial Narrow"/>
          <w:sz w:val="16"/>
          <w:szCs w:val="16"/>
        </w:rPr>
        <w:t xml:space="preserve"> em todo o perímetro com madeira maciça de primeira qualidade seca e </w:t>
      </w:r>
      <w:proofErr w:type="spellStart"/>
      <w:r>
        <w:rPr>
          <w:rFonts w:ascii="Arial Narrow" w:hAnsi="Arial Narrow"/>
          <w:sz w:val="16"/>
          <w:szCs w:val="16"/>
        </w:rPr>
        <w:t>desempenada.Contraplacada</w:t>
      </w:r>
      <w:proofErr w:type="spellEnd"/>
      <w:r>
        <w:rPr>
          <w:rFonts w:ascii="Arial Narrow" w:hAnsi="Arial Narrow"/>
          <w:sz w:val="16"/>
          <w:szCs w:val="16"/>
        </w:rPr>
        <w:t xml:space="preserve"> em compensado, revestido em ambas as faces com Eucatex. Espessura final 40mm. </w:t>
      </w:r>
      <w:proofErr w:type="gramStart"/>
      <w:r>
        <w:rPr>
          <w:rFonts w:ascii="Arial Narrow" w:hAnsi="Arial Narrow"/>
          <w:sz w:val="16"/>
          <w:szCs w:val="16"/>
        </w:rPr>
        <w:t>As ferragem serão</w:t>
      </w:r>
      <w:proofErr w:type="gramEnd"/>
      <w:r>
        <w:rPr>
          <w:rFonts w:ascii="Arial Narrow" w:hAnsi="Arial Narrow"/>
          <w:sz w:val="16"/>
          <w:szCs w:val="16"/>
        </w:rPr>
        <w:t xml:space="preserve"> em latão cromado. </w:t>
      </w:r>
    </w:p>
    <w:p w:rsidR="00653F5D" w:rsidRDefault="00653F5D" w:rsidP="00653F5D">
      <w:pPr>
        <w:pStyle w:val="Recuodecorpodetexto21"/>
        <w:tabs>
          <w:tab w:val="clear" w:pos="851"/>
        </w:tabs>
        <w:ind w:firstLine="0"/>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15 – DIVISÓRIA</w:t>
      </w:r>
      <w:proofErr w:type="gramStart"/>
      <w:r>
        <w:rPr>
          <w:rFonts w:ascii="Arial Narrow" w:hAnsi="Arial Narrow"/>
          <w:sz w:val="16"/>
          <w:szCs w:val="16"/>
        </w:rPr>
        <w:t xml:space="preserve">  </w:t>
      </w:r>
      <w:proofErr w:type="gramEnd"/>
      <w:smartTag w:uri="urn:schemas-microsoft-com:office:smarttags" w:element="PersonName">
        <w:smartTagPr>
          <w:attr w:name="ProductID" w:val="EM GESSO ACARTONADO"/>
        </w:smartTagPr>
        <w:r>
          <w:rPr>
            <w:rFonts w:ascii="Arial Narrow" w:hAnsi="Arial Narrow"/>
            <w:sz w:val="16"/>
            <w:szCs w:val="16"/>
          </w:rPr>
          <w:t>EM GESSO ACARTONADO</w:t>
        </w:r>
      </w:smartTag>
      <w:r>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Será executado parede divisória com</w:t>
      </w:r>
      <w:proofErr w:type="gramStart"/>
      <w:r>
        <w:rPr>
          <w:rFonts w:ascii="Arial Narrow" w:hAnsi="Arial Narrow"/>
          <w:sz w:val="16"/>
          <w:szCs w:val="16"/>
        </w:rPr>
        <w:t xml:space="preserve">  </w:t>
      </w:r>
      <w:proofErr w:type="gramEnd"/>
      <w:r>
        <w:rPr>
          <w:rFonts w:ascii="Arial Narrow" w:hAnsi="Arial Narrow"/>
          <w:sz w:val="16"/>
          <w:szCs w:val="16"/>
        </w:rPr>
        <w:t>painéis em placas  de gesso com aditivos, envolvida por cartão, espessura de 12,5mm, montante com 70mm, formando paredes com 95mm  de espessura, aparafusadas sobre estrutura em aço galvanizado  a cada 60cm. Deverá ser nas juntas entre as chapas  fita Kraft e gesso, formando um superfície lisa.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16</w:t>
      </w:r>
      <w:r>
        <w:rPr>
          <w:rFonts w:ascii="Arial Narrow" w:hAnsi="Arial Narrow"/>
          <w:sz w:val="16"/>
          <w:szCs w:val="16"/>
        </w:rPr>
        <w:tab/>
        <w:t>-</w:t>
      </w:r>
      <w:r>
        <w:rPr>
          <w:rFonts w:ascii="Arial Narrow" w:hAnsi="Arial Narrow"/>
          <w:sz w:val="16"/>
          <w:szCs w:val="16"/>
        </w:rPr>
        <w:tab/>
        <w:t xml:space="preserve">IMPERMEABILIZAÇÃO </w:t>
      </w:r>
      <w:smartTag w:uri="urn:schemas-microsoft-com:office:smarttags" w:element="PersonName">
        <w:smartTagPr>
          <w:attr w:name="ProductID" w:val="EM LAJES COM MANTA"/>
        </w:smartTagPr>
        <w:r>
          <w:rPr>
            <w:rFonts w:ascii="Arial Narrow" w:hAnsi="Arial Narrow"/>
            <w:sz w:val="16"/>
            <w:szCs w:val="16"/>
          </w:rPr>
          <w:t>EM LAJES COM MANTA</w:t>
        </w:r>
      </w:smartTag>
      <w:r>
        <w:rPr>
          <w:rFonts w:ascii="Arial Narrow" w:hAnsi="Arial Narrow"/>
          <w:sz w:val="16"/>
          <w:szCs w:val="16"/>
        </w:rPr>
        <w:t xml:space="preserve"> E PROTEÇÃO EM ALUMÍNIO: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Entende-se por “impermeabilização” os procedimentos que visam obtenção de uma obra estanque, mediante emprego de materiais impermeáveis e de outras disposições, de modo que se tenha a perfeita proteção do elemento da construção, contra a penetração de água.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Os serviços de impermeabilização terão execução primorosa, por pessoal especializado, que ofereça garantia dos trabalhos, os quais deverão obedecer com rigor às normas da ABNT.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Durante a realização da impermeabilização, será estritamente vedada a passagem de pessoas ou operários estranhos àquele serviço e será terminantemente proibido o uso de tamancos ou sapatos de sola grosa.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O tipo a ser adotado compreende os seguintes serviços:</w:t>
      </w:r>
    </w:p>
    <w:p w:rsidR="00653F5D" w:rsidRDefault="00653F5D" w:rsidP="00653F5D">
      <w:pPr>
        <w:widowControl w:val="0"/>
        <w:numPr>
          <w:ilvl w:val="0"/>
          <w:numId w:val="26"/>
        </w:numPr>
        <w:jc w:val="both"/>
        <w:rPr>
          <w:rFonts w:ascii="Arial Narrow" w:hAnsi="Arial Narrow"/>
          <w:sz w:val="16"/>
          <w:szCs w:val="16"/>
        </w:rPr>
      </w:pPr>
      <w:r>
        <w:rPr>
          <w:rFonts w:ascii="Arial Narrow" w:hAnsi="Arial Narrow"/>
          <w:sz w:val="16"/>
          <w:szCs w:val="16"/>
        </w:rPr>
        <w:t xml:space="preserve">Execução de argamassa de regularização (forma de caimento com caimento de 1,5% a 2,5%) com argamassa de cimento e areia, no traço 1:3. O acabamento dessa argamassa será obtido com desempenadeira de madeira, sendo vedado o uso da colher de pedreiro ou desempenadeira metálica. A espessura mínima da regularização é de 2cm e antes da aplicação e remoção de </w:t>
      </w:r>
      <w:proofErr w:type="spellStart"/>
      <w:r>
        <w:rPr>
          <w:rFonts w:ascii="Arial Narrow" w:hAnsi="Arial Narrow"/>
          <w:sz w:val="16"/>
          <w:szCs w:val="16"/>
        </w:rPr>
        <w:t>incrustrações</w:t>
      </w:r>
      <w:proofErr w:type="spellEnd"/>
      <w:r>
        <w:rPr>
          <w:rFonts w:ascii="Arial Narrow" w:hAnsi="Arial Narrow"/>
          <w:sz w:val="16"/>
          <w:szCs w:val="16"/>
        </w:rPr>
        <w:t xml:space="preserve"> e resíduos, será efetuada a lavagem enérgica da superfície, com água abundante. Na eventualidade das lajes serem limitadas por vigas de contorno ou alvenarias, a impermeabilização prosseguirá no plano vertical até a altura de, no mínimo, 30cm. No caso de serem de altura reduzida, a </w:t>
      </w:r>
      <w:proofErr w:type="spellStart"/>
      <w:r>
        <w:rPr>
          <w:rFonts w:ascii="Arial Narrow" w:hAnsi="Arial Narrow"/>
          <w:sz w:val="16"/>
          <w:szCs w:val="16"/>
        </w:rPr>
        <w:t>impermeablilização</w:t>
      </w:r>
      <w:proofErr w:type="spellEnd"/>
      <w:r>
        <w:rPr>
          <w:rFonts w:ascii="Arial Narrow" w:hAnsi="Arial Narrow"/>
          <w:sz w:val="16"/>
          <w:szCs w:val="16"/>
        </w:rPr>
        <w:t xml:space="preserve"> deve subir na vertical, e em seguida virar novamente na horizontal. Em ambos os casos, deve-se recortar todo o perímetro até a profundidade de 5cm, para, em seguida aplicar o chapisco de cimento e areia no traço de 1:2 e o reboco com argamassa de cimento e areia no traço de 1:3. </w:t>
      </w:r>
    </w:p>
    <w:p w:rsidR="00653F5D" w:rsidRDefault="00653F5D" w:rsidP="00653F5D">
      <w:pPr>
        <w:widowControl w:val="0"/>
        <w:numPr>
          <w:ilvl w:val="0"/>
          <w:numId w:val="26"/>
        </w:numPr>
        <w:jc w:val="both"/>
        <w:rPr>
          <w:rFonts w:ascii="Arial Narrow" w:hAnsi="Arial Narrow"/>
          <w:sz w:val="16"/>
          <w:szCs w:val="16"/>
        </w:rPr>
      </w:pPr>
      <w:r>
        <w:rPr>
          <w:rFonts w:ascii="Arial Narrow" w:hAnsi="Arial Narrow"/>
          <w:sz w:val="16"/>
          <w:szCs w:val="16"/>
        </w:rPr>
        <w:t>Aplicação de manta asfáltica com proteção final em alumínio, de acordo com as especificações do fabricante.</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17</w:t>
      </w:r>
      <w:r>
        <w:rPr>
          <w:rFonts w:ascii="Arial Narrow" w:hAnsi="Arial Narrow"/>
          <w:sz w:val="16"/>
          <w:szCs w:val="16"/>
        </w:rPr>
        <w:tab/>
        <w:t>-</w:t>
      </w:r>
      <w:r>
        <w:rPr>
          <w:rFonts w:ascii="Arial Narrow" w:hAnsi="Arial Narrow"/>
          <w:sz w:val="16"/>
          <w:szCs w:val="16"/>
        </w:rPr>
        <w:tab/>
        <w:t xml:space="preserve">IMPERMEABILIZAÇÃO </w:t>
      </w:r>
      <w:smartTag w:uri="urn:schemas-microsoft-com:office:smarttags" w:element="PersonName">
        <w:smartTagPr>
          <w:attr w:name="ProductID" w:val="EM CAIXA D"/>
        </w:smartTagPr>
        <w:r>
          <w:rPr>
            <w:rFonts w:ascii="Arial Narrow" w:hAnsi="Arial Narrow"/>
            <w:sz w:val="16"/>
            <w:szCs w:val="16"/>
          </w:rPr>
          <w:t>EM CAIXA D</w:t>
        </w:r>
      </w:smartTag>
      <w:r>
        <w:rPr>
          <w:rFonts w:ascii="Arial Narrow" w:hAnsi="Arial Narrow"/>
          <w:sz w:val="16"/>
          <w:szCs w:val="16"/>
        </w:rPr>
        <w:t>’ÁGUA COM MANTA: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As partes laterais e o fundo dos reservatórios serão cuidadosamente impermeabilizados pela face interna. A tampa receberá proteção pela face superior externa, quando exposta ao tempo ou a água de lavagem. A impermeabilização dos reservatórios destinados a água potável será realizada de modo a não comunicar qualquer odor ou gosto ao líquido. A impermeabilização nas paredes laterais deverá estender-se até a altura de 30cm, no mínimo, acima do nível da água.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engloba as seguintes etapas:</w:t>
      </w:r>
    </w:p>
    <w:p w:rsidR="00653F5D" w:rsidRDefault="00653F5D" w:rsidP="00653F5D">
      <w:pPr>
        <w:widowControl w:val="0"/>
        <w:numPr>
          <w:ilvl w:val="0"/>
          <w:numId w:val="27"/>
        </w:numPr>
        <w:jc w:val="both"/>
        <w:rPr>
          <w:rFonts w:ascii="Arial Narrow" w:hAnsi="Arial Narrow"/>
          <w:sz w:val="16"/>
          <w:szCs w:val="16"/>
        </w:rPr>
      </w:pPr>
      <w:r>
        <w:rPr>
          <w:rFonts w:ascii="Arial Narrow" w:hAnsi="Arial Narrow"/>
          <w:sz w:val="16"/>
          <w:szCs w:val="16"/>
        </w:rPr>
        <w:t>Demolição de todo o reboco e do piso cimentado do reservatório;</w:t>
      </w:r>
    </w:p>
    <w:p w:rsidR="00653F5D" w:rsidRDefault="00653F5D" w:rsidP="00653F5D">
      <w:pPr>
        <w:widowControl w:val="0"/>
        <w:numPr>
          <w:ilvl w:val="0"/>
          <w:numId w:val="27"/>
        </w:numPr>
        <w:jc w:val="both"/>
        <w:rPr>
          <w:rFonts w:ascii="Arial Narrow" w:hAnsi="Arial Narrow"/>
          <w:sz w:val="16"/>
          <w:szCs w:val="16"/>
        </w:rPr>
      </w:pPr>
      <w:r>
        <w:rPr>
          <w:rFonts w:ascii="Arial Narrow" w:hAnsi="Arial Narrow"/>
          <w:sz w:val="16"/>
          <w:szCs w:val="16"/>
        </w:rPr>
        <w:t>Aplicação de chapisco de aderência nas paredes, com argamassa de cimento e areia grossa, no traço de 1:2;</w:t>
      </w:r>
    </w:p>
    <w:p w:rsidR="00653F5D" w:rsidRDefault="00653F5D" w:rsidP="00653F5D">
      <w:pPr>
        <w:widowControl w:val="0"/>
        <w:numPr>
          <w:ilvl w:val="0"/>
          <w:numId w:val="27"/>
        </w:numPr>
        <w:jc w:val="both"/>
        <w:rPr>
          <w:rFonts w:ascii="Arial Narrow" w:hAnsi="Arial Narrow"/>
          <w:sz w:val="16"/>
          <w:szCs w:val="16"/>
        </w:rPr>
      </w:pPr>
      <w:r>
        <w:rPr>
          <w:rFonts w:ascii="Arial Narrow" w:hAnsi="Arial Narrow"/>
          <w:sz w:val="16"/>
          <w:szCs w:val="16"/>
        </w:rPr>
        <w:t xml:space="preserve">Aplicação de piso cimentado </w:t>
      </w:r>
      <w:proofErr w:type="spellStart"/>
      <w:r>
        <w:rPr>
          <w:rFonts w:ascii="Arial Narrow" w:hAnsi="Arial Narrow"/>
          <w:sz w:val="16"/>
          <w:szCs w:val="16"/>
        </w:rPr>
        <w:t>trolhado</w:t>
      </w:r>
      <w:proofErr w:type="spellEnd"/>
      <w:r>
        <w:rPr>
          <w:rFonts w:ascii="Arial Narrow" w:hAnsi="Arial Narrow"/>
          <w:sz w:val="16"/>
          <w:szCs w:val="16"/>
        </w:rPr>
        <w:t>, com argamassa de cimento e areia grossa, no traço 1:3 e de reboco com a mesma argamassa;</w:t>
      </w:r>
    </w:p>
    <w:p w:rsidR="00653F5D" w:rsidRDefault="00653F5D" w:rsidP="00653F5D">
      <w:pPr>
        <w:widowControl w:val="0"/>
        <w:numPr>
          <w:ilvl w:val="0"/>
          <w:numId w:val="27"/>
        </w:numPr>
        <w:jc w:val="both"/>
        <w:rPr>
          <w:rFonts w:ascii="Arial Narrow" w:hAnsi="Arial Narrow"/>
          <w:sz w:val="16"/>
          <w:szCs w:val="16"/>
        </w:rPr>
      </w:pPr>
      <w:r>
        <w:rPr>
          <w:rFonts w:ascii="Arial Narrow" w:hAnsi="Arial Narrow"/>
          <w:sz w:val="16"/>
          <w:szCs w:val="16"/>
        </w:rPr>
        <w:t>Aplicação da manta de impermeabilização;</w:t>
      </w:r>
    </w:p>
    <w:p w:rsidR="00653F5D" w:rsidRDefault="00653F5D" w:rsidP="00653F5D">
      <w:pPr>
        <w:widowControl w:val="0"/>
        <w:numPr>
          <w:ilvl w:val="0"/>
          <w:numId w:val="27"/>
        </w:numPr>
        <w:jc w:val="both"/>
        <w:rPr>
          <w:rFonts w:ascii="Arial Narrow" w:hAnsi="Arial Narrow"/>
          <w:sz w:val="16"/>
          <w:szCs w:val="16"/>
        </w:rPr>
      </w:pPr>
      <w:r>
        <w:rPr>
          <w:rFonts w:ascii="Arial Narrow" w:hAnsi="Arial Narrow"/>
          <w:sz w:val="16"/>
          <w:szCs w:val="16"/>
        </w:rPr>
        <w:t>Aplicação da camada de proteção mecânica, com argamassa de cimento e areia grossa, no traço de 1:3;</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Aplicam-se, no que couber, as recomendações do item 11-11.</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18</w:t>
      </w:r>
      <w:r>
        <w:rPr>
          <w:rFonts w:ascii="Arial Narrow" w:hAnsi="Arial Narrow"/>
          <w:sz w:val="16"/>
          <w:szCs w:val="16"/>
        </w:rPr>
        <w:tab/>
        <w:t>-</w:t>
      </w:r>
      <w:r>
        <w:rPr>
          <w:rFonts w:ascii="Arial Narrow" w:hAnsi="Arial Narrow"/>
          <w:sz w:val="16"/>
          <w:szCs w:val="16"/>
        </w:rPr>
        <w:tab/>
        <w:t xml:space="preserve">MASTROS </w:t>
      </w:r>
      <w:smartTag w:uri="urn:schemas-microsoft-com:office:smarttags" w:element="PersonName">
        <w:smartTagPr>
          <w:attr w:name="ProductID" w:val="EM CANO GALVANIZADO DE"/>
        </w:smartTagPr>
        <w:r>
          <w:rPr>
            <w:rFonts w:ascii="Arial Narrow" w:hAnsi="Arial Narrow"/>
            <w:sz w:val="16"/>
            <w:szCs w:val="16"/>
          </w:rPr>
          <w:t>EM CANO GALVANIZADO DE</w:t>
        </w:r>
      </w:smartTag>
      <w:r>
        <w:rPr>
          <w:rFonts w:ascii="Arial Narrow" w:hAnsi="Arial Narrow"/>
          <w:sz w:val="16"/>
          <w:szCs w:val="16"/>
        </w:rPr>
        <w:t xml:space="preserve"> 2.1/2</w:t>
      </w:r>
      <w:proofErr w:type="gramStart"/>
      <w:r>
        <w:rPr>
          <w:rFonts w:ascii="Arial Narrow" w:hAnsi="Arial Narrow"/>
          <w:sz w:val="16"/>
          <w:szCs w:val="16"/>
        </w:rPr>
        <w:t>” ,</w:t>
      </w:r>
      <w:proofErr w:type="gramEnd"/>
      <w:r>
        <w:rPr>
          <w:rFonts w:ascii="Arial Narrow" w:hAnsi="Arial Narrow"/>
          <w:sz w:val="16"/>
          <w:szCs w:val="16"/>
        </w:rPr>
        <w:t xml:space="preserve"> COM 5,0m:</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engloba a confecção de base retangular e contínua de concreto e o assentamento dos mastros. A base será executada em concreto simples com 2,0m de comprimento, 0,50m de largura e 0,50m de profundidade, sendo que 0,15m da base ficará acima do nível do terreno e 0,35m abaixo deste nível. Os mastros serão confeccionados em cano galvanizado de </w:t>
      </w:r>
      <w:proofErr w:type="gramStart"/>
      <w:r>
        <w:rPr>
          <w:rFonts w:ascii="Arial Narrow" w:hAnsi="Arial Narrow"/>
          <w:sz w:val="16"/>
          <w:szCs w:val="16"/>
        </w:rPr>
        <w:t>2</w:t>
      </w:r>
      <w:proofErr w:type="gramEnd"/>
      <w:r>
        <w:rPr>
          <w:rFonts w:ascii="Arial Narrow" w:hAnsi="Arial Narrow"/>
          <w:sz w:val="16"/>
          <w:szCs w:val="16"/>
        </w:rPr>
        <w:t xml:space="preserve">½” e terão altura total de 5,50m, dos quais 0,50m estarão encravados na base e 5,0m, acima dela. Nos </w:t>
      </w:r>
      <w:proofErr w:type="spellStart"/>
      <w:r>
        <w:rPr>
          <w:rFonts w:ascii="Arial Narrow" w:hAnsi="Arial Narrow"/>
          <w:sz w:val="16"/>
          <w:szCs w:val="16"/>
        </w:rPr>
        <w:t>cinqüenta</w:t>
      </w:r>
      <w:proofErr w:type="spellEnd"/>
      <w:r>
        <w:rPr>
          <w:rFonts w:ascii="Arial Narrow" w:hAnsi="Arial Narrow"/>
          <w:sz w:val="16"/>
          <w:szCs w:val="16"/>
        </w:rPr>
        <w:t xml:space="preserve"> centímetros que serão chumbados na base deverão ser soldados pedaços de ferro em toda a sua extensão, em quantidade suficiente para garantir a aderência do cano ao concreto. Além disso deverão ser fixadas duas roldanas em cada mastro que servirão de carretilha para o deslizamento do cordão - que também deverá ser fornecida - de acionamento  dos movimentos, e uma ponta de lança na sua extremidade superior, para evitar a penetração de água no cano. Ao final, a base de concreto será revestida com reboco de cimento e areia grossa, no traço de 1:3, bem acabado. Cuidar-se-á para que a base esteja esquadrejada . A distância entre os eixos dos mastros será de 0,50m e o central estará mais elevado que os das extremidades (ambos no mesmo nível) em cerca de 0,30m. Os mastros das extremidades estarão afastados das bordas da base, de 0,50m.</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19</w:t>
      </w:r>
      <w:r>
        <w:rPr>
          <w:rFonts w:ascii="Arial Narrow" w:hAnsi="Arial Narrow"/>
          <w:sz w:val="16"/>
          <w:szCs w:val="16"/>
        </w:rPr>
        <w:tab/>
        <w:t>-</w:t>
      </w:r>
      <w:r>
        <w:rPr>
          <w:rFonts w:ascii="Arial Narrow" w:hAnsi="Arial Narrow"/>
          <w:sz w:val="16"/>
          <w:szCs w:val="16"/>
        </w:rPr>
        <w:tab/>
        <w:t>PINTURA E MARCAÇÃO PARA QUADRA: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aplicação de três demãos de tinta NOVINIL, na cor a definir, sobre o cimento da quadra e à marcação das áreas correspondentes às modalidades esportivas, com três demãos de esmalte sintético, acetinado nas cores a definir. Antes da aplicação da tinta de marcação proceder-se-á à distribuição oficial das áreas de cada esporte, resguardando a proporcionalidade, caso a quadra não esteja dentro dos padrões. Para este serviço aplica-se no que couber as recomendações do item 8.0 (pintura).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20</w:t>
      </w:r>
      <w:r>
        <w:rPr>
          <w:rFonts w:ascii="Arial Narrow" w:hAnsi="Arial Narrow"/>
          <w:sz w:val="16"/>
          <w:szCs w:val="16"/>
        </w:rPr>
        <w:tab/>
        <w:t>-SOLEIRA EM GRANILITE: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 xml:space="preserve">Este serviço consiste no fornecimento e assentamento de placas pré-moldadas de </w:t>
      </w:r>
      <w:proofErr w:type="spellStart"/>
      <w:r>
        <w:rPr>
          <w:rFonts w:ascii="Arial Narrow" w:hAnsi="Arial Narrow"/>
          <w:sz w:val="16"/>
          <w:szCs w:val="16"/>
        </w:rPr>
        <w:t>granilite</w:t>
      </w:r>
      <w:proofErr w:type="spellEnd"/>
      <w:r>
        <w:rPr>
          <w:rFonts w:ascii="Arial Narrow" w:hAnsi="Arial Narrow"/>
          <w:sz w:val="16"/>
          <w:szCs w:val="16"/>
        </w:rPr>
        <w:t xml:space="preserve"> na área de piso compreendida entre as duas forras das portas e na largura delas ou no parapeito de janelas, com 20cm de largura. Em ambos os casos, as pedras serão bem acabadas, com polimento esmerado nas faces expostas e perfeitamente esquadrejadas, assentadas com argamassa de cimento e areia grossa no traço de 1:3.</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Em se tratando de placa para parapeito de janelas, deverão</w:t>
      </w:r>
      <w:proofErr w:type="gramStart"/>
      <w:r>
        <w:rPr>
          <w:rFonts w:ascii="Arial Narrow" w:hAnsi="Arial Narrow"/>
          <w:sz w:val="16"/>
          <w:szCs w:val="16"/>
        </w:rPr>
        <w:t xml:space="preserve">  </w:t>
      </w:r>
      <w:proofErr w:type="gramEnd"/>
      <w:r>
        <w:rPr>
          <w:rFonts w:ascii="Arial Narrow" w:hAnsi="Arial Narrow"/>
          <w:sz w:val="16"/>
          <w:szCs w:val="16"/>
        </w:rPr>
        <w:t xml:space="preserve">ser feitas canaletas, a título de pingadeiras, e, além disso, serão assentadas com uma leve inclinação para que as águas coletadas pelas valas sejam jogadas para fora do ambiente. Deverão ter as suas arestas “abauladas”.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ab/>
      </w:r>
      <w:r>
        <w:rPr>
          <w:rFonts w:ascii="Arial Narrow" w:hAnsi="Arial Narrow"/>
          <w:sz w:val="16"/>
          <w:szCs w:val="16"/>
        </w:rPr>
        <w:tab/>
        <w:t>Em se tratando de placas sobre pisos deverão ser lisas e assentadas ao nível do piso superior (no caso de haver diferença de nível) e ao nível dos pisos adjacentes (caso não haja diferença de nível), sem saliências e em perfeita consolidação.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21</w:t>
      </w:r>
      <w:r>
        <w:rPr>
          <w:rFonts w:ascii="Arial Narrow" w:hAnsi="Arial Narrow"/>
          <w:sz w:val="16"/>
          <w:szCs w:val="16"/>
        </w:rPr>
        <w:tab/>
        <w:t>-</w:t>
      </w:r>
      <w:r>
        <w:rPr>
          <w:rFonts w:ascii="Arial Narrow" w:hAnsi="Arial Narrow"/>
          <w:sz w:val="16"/>
          <w:szCs w:val="16"/>
        </w:rPr>
        <w:tab/>
        <w:t>SOLEIRA EM MÁRMORE: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proofErr w:type="spellStart"/>
      <w:r>
        <w:rPr>
          <w:rFonts w:ascii="Arial Narrow" w:hAnsi="Arial Narrow"/>
          <w:sz w:val="16"/>
          <w:szCs w:val="16"/>
        </w:rPr>
        <w:t>Ídem</w:t>
      </w:r>
      <w:proofErr w:type="spellEnd"/>
      <w:r>
        <w:rPr>
          <w:rFonts w:ascii="Arial Narrow" w:hAnsi="Arial Narrow"/>
          <w:sz w:val="16"/>
          <w:szCs w:val="16"/>
        </w:rPr>
        <w:t xml:space="preserve"> ao item 11-16, diferenciando-se apenas no material utilizado.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22</w:t>
      </w:r>
      <w:r>
        <w:rPr>
          <w:rFonts w:ascii="Arial Narrow" w:hAnsi="Arial Narrow"/>
          <w:sz w:val="16"/>
          <w:szCs w:val="16"/>
        </w:rPr>
        <w:tab/>
        <w:t>-</w:t>
      </w:r>
      <w:r>
        <w:rPr>
          <w:rFonts w:ascii="Arial Narrow" w:hAnsi="Arial Narrow"/>
          <w:sz w:val="16"/>
          <w:szCs w:val="16"/>
        </w:rPr>
        <w:tab/>
        <w:t>SOLEIRA EM GRANITO: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proofErr w:type="spellStart"/>
      <w:r>
        <w:rPr>
          <w:rFonts w:ascii="Arial Narrow" w:hAnsi="Arial Narrow"/>
          <w:sz w:val="16"/>
          <w:szCs w:val="16"/>
        </w:rPr>
        <w:t>Ídem</w:t>
      </w:r>
      <w:proofErr w:type="spellEnd"/>
      <w:r>
        <w:rPr>
          <w:rFonts w:ascii="Arial Narrow" w:hAnsi="Arial Narrow"/>
          <w:sz w:val="16"/>
          <w:szCs w:val="16"/>
        </w:rPr>
        <w:t xml:space="preserve"> ao item 11-16, diferenciando-se apenas no material utilizado.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23</w:t>
      </w:r>
      <w:r>
        <w:rPr>
          <w:rFonts w:ascii="Arial Narrow" w:hAnsi="Arial Narrow"/>
          <w:sz w:val="16"/>
          <w:szCs w:val="16"/>
        </w:rPr>
        <w:tab/>
        <w:t>-</w:t>
      </w:r>
      <w:r>
        <w:rPr>
          <w:rFonts w:ascii="Arial Narrow" w:hAnsi="Arial Narrow"/>
          <w:sz w:val="16"/>
          <w:szCs w:val="16"/>
        </w:rPr>
        <w:tab/>
        <w:t xml:space="preserve">SOLEIRA </w:t>
      </w:r>
      <w:smartTag w:uri="urn:schemas-microsoft-com:office:smarttags" w:element="PersonName">
        <w:smartTagPr>
          <w:attr w:name="ProductID" w:val="EM PEDRA DE PIRACURUCA"/>
        </w:smartTagPr>
        <w:r>
          <w:rPr>
            <w:rFonts w:ascii="Arial Narrow" w:hAnsi="Arial Narrow"/>
            <w:sz w:val="16"/>
            <w:szCs w:val="16"/>
          </w:rPr>
          <w:t>EM PEDRA DE PIRACURUCA</w:t>
        </w:r>
      </w:smartTag>
      <w:r>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r>
      <w:proofErr w:type="spellStart"/>
      <w:r>
        <w:rPr>
          <w:rFonts w:ascii="Arial Narrow" w:hAnsi="Arial Narrow"/>
          <w:sz w:val="16"/>
          <w:szCs w:val="16"/>
        </w:rPr>
        <w:t>Ídem</w:t>
      </w:r>
      <w:proofErr w:type="spellEnd"/>
      <w:r>
        <w:rPr>
          <w:rFonts w:ascii="Arial Narrow" w:hAnsi="Arial Narrow"/>
          <w:sz w:val="16"/>
          <w:szCs w:val="16"/>
        </w:rPr>
        <w:t xml:space="preserve"> ao item 11-16, diferenciando-se apenas no material utilizado.</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24</w:t>
      </w:r>
      <w:r>
        <w:rPr>
          <w:rFonts w:ascii="Arial Narrow" w:hAnsi="Arial Narrow"/>
          <w:sz w:val="16"/>
          <w:szCs w:val="16"/>
        </w:rPr>
        <w:tab/>
        <w:t>-</w:t>
      </w:r>
      <w:r>
        <w:rPr>
          <w:rFonts w:ascii="Arial Narrow" w:hAnsi="Arial Narrow"/>
          <w:sz w:val="16"/>
          <w:szCs w:val="16"/>
        </w:rPr>
        <w:tab/>
        <w:t>RECUPERAÇÃO DE CERCA DE ARAME FARPADO: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na reconstituição da cerca de arame existente, deixando-a estável, contínua e bem acabada, substituindo peças de madeira (mourões ou estacas) e/ou pré-moldadas de concreto que estejam danificadas. Entende-se como estável, a cerca cuja estrutura esteja solidamente aterrada e cujas pernas de arame estejam perfeitamente esticadas e fixadas à estrutura.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25</w:t>
      </w:r>
      <w:r>
        <w:rPr>
          <w:rFonts w:ascii="Arial Narrow" w:hAnsi="Arial Narrow"/>
          <w:sz w:val="16"/>
          <w:szCs w:val="16"/>
        </w:rPr>
        <w:tab/>
        <w:t>-</w:t>
      </w:r>
      <w:r>
        <w:rPr>
          <w:rFonts w:ascii="Arial Narrow" w:hAnsi="Arial Narrow"/>
          <w:sz w:val="16"/>
          <w:szCs w:val="16"/>
        </w:rPr>
        <w:tab/>
        <w:t>CERCA DE ARAME FARPADO: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engloba o roço e a execução da cerca, utilizando como estrutura (mourões e estacas) peças de madeira e como elemento de ligação da estrutura, arame farpado galvanizado da marca MOTO. Na execução deve-se levar em consideração às seguintes observações: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1 - SOBRE A ESTRUTURA:</w:t>
      </w:r>
    </w:p>
    <w:p w:rsidR="00653F5D" w:rsidRDefault="00653F5D" w:rsidP="00653F5D">
      <w:pPr>
        <w:widowControl w:val="0"/>
        <w:numPr>
          <w:ilvl w:val="0"/>
          <w:numId w:val="28"/>
        </w:numPr>
        <w:jc w:val="both"/>
        <w:rPr>
          <w:rFonts w:ascii="Arial Narrow" w:hAnsi="Arial Narrow"/>
          <w:sz w:val="16"/>
          <w:szCs w:val="16"/>
        </w:rPr>
      </w:pPr>
      <w:r>
        <w:rPr>
          <w:rFonts w:ascii="Arial Narrow" w:hAnsi="Arial Narrow"/>
          <w:sz w:val="16"/>
          <w:szCs w:val="16"/>
        </w:rPr>
        <w:t xml:space="preserve">As peças de madeira deverão ser, na medida do possível, regulares e </w:t>
      </w:r>
      <w:proofErr w:type="spellStart"/>
      <w:r>
        <w:rPr>
          <w:rFonts w:ascii="Arial Narrow" w:hAnsi="Arial Narrow"/>
          <w:sz w:val="16"/>
          <w:szCs w:val="16"/>
        </w:rPr>
        <w:t>linheiras</w:t>
      </w:r>
      <w:proofErr w:type="spellEnd"/>
      <w:r>
        <w:rPr>
          <w:rFonts w:ascii="Arial Narrow" w:hAnsi="Arial Narrow"/>
          <w:sz w:val="16"/>
          <w:szCs w:val="16"/>
        </w:rPr>
        <w:t>, utilizando-se o “sabiá”, “cascudo”, “</w:t>
      </w:r>
      <w:proofErr w:type="spellStart"/>
      <w:r>
        <w:rPr>
          <w:rFonts w:ascii="Arial Narrow" w:hAnsi="Arial Narrow"/>
          <w:sz w:val="16"/>
          <w:szCs w:val="16"/>
        </w:rPr>
        <w:t>piquizeiro</w:t>
      </w:r>
      <w:proofErr w:type="spellEnd"/>
      <w:r>
        <w:rPr>
          <w:rFonts w:ascii="Arial Narrow" w:hAnsi="Arial Narrow"/>
          <w:sz w:val="16"/>
          <w:szCs w:val="16"/>
        </w:rPr>
        <w:t>”, “</w:t>
      </w:r>
      <w:proofErr w:type="spellStart"/>
      <w:r>
        <w:rPr>
          <w:rFonts w:ascii="Arial Narrow" w:hAnsi="Arial Narrow"/>
          <w:sz w:val="16"/>
          <w:szCs w:val="16"/>
        </w:rPr>
        <w:t>gonçalo</w:t>
      </w:r>
      <w:proofErr w:type="spellEnd"/>
      <w:r>
        <w:rPr>
          <w:rFonts w:ascii="Arial Narrow" w:hAnsi="Arial Narrow"/>
          <w:sz w:val="16"/>
          <w:szCs w:val="16"/>
        </w:rPr>
        <w:t xml:space="preserve"> </w:t>
      </w:r>
      <w:proofErr w:type="spellStart"/>
      <w:r>
        <w:rPr>
          <w:rFonts w:ascii="Arial Narrow" w:hAnsi="Arial Narrow"/>
          <w:sz w:val="16"/>
          <w:szCs w:val="16"/>
        </w:rPr>
        <w:t>alves</w:t>
      </w:r>
      <w:proofErr w:type="spellEnd"/>
      <w:r>
        <w:rPr>
          <w:rFonts w:ascii="Arial Narrow" w:hAnsi="Arial Narrow"/>
          <w:sz w:val="16"/>
          <w:szCs w:val="16"/>
        </w:rPr>
        <w:t xml:space="preserve">”, “aroeira” ou outras de resistência semelhante. </w:t>
      </w:r>
    </w:p>
    <w:p w:rsidR="00653F5D" w:rsidRDefault="00653F5D" w:rsidP="00653F5D">
      <w:pPr>
        <w:widowControl w:val="0"/>
        <w:numPr>
          <w:ilvl w:val="0"/>
          <w:numId w:val="28"/>
        </w:numPr>
        <w:jc w:val="both"/>
        <w:rPr>
          <w:rFonts w:ascii="Arial Narrow" w:hAnsi="Arial Narrow"/>
          <w:sz w:val="16"/>
          <w:szCs w:val="16"/>
        </w:rPr>
      </w:pPr>
      <w:r>
        <w:rPr>
          <w:rFonts w:ascii="Arial Narrow" w:hAnsi="Arial Narrow"/>
          <w:sz w:val="16"/>
          <w:szCs w:val="16"/>
        </w:rPr>
        <w:t xml:space="preserve">As estacas terão diâmetro em torno de 10cm e os mourões em torno de 20cm, fincadas a tal profundidade que seja assegurada a estabilidade; </w:t>
      </w:r>
    </w:p>
    <w:p w:rsidR="00653F5D" w:rsidRDefault="00653F5D" w:rsidP="00653F5D">
      <w:pPr>
        <w:widowControl w:val="0"/>
        <w:numPr>
          <w:ilvl w:val="0"/>
          <w:numId w:val="28"/>
        </w:numPr>
        <w:jc w:val="both"/>
        <w:rPr>
          <w:rFonts w:ascii="Arial Narrow" w:hAnsi="Arial Narrow"/>
          <w:sz w:val="16"/>
          <w:szCs w:val="16"/>
        </w:rPr>
      </w:pPr>
      <w:r>
        <w:rPr>
          <w:rFonts w:ascii="Arial Narrow" w:hAnsi="Arial Narrow"/>
          <w:sz w:val="16"/>
          <w:szCs w:val="16"/>
        </w:rPr>
        <w:t xml:space="preserve">As peças de madeira da estrutura terão a altura suficiente para que, depois de fixadas, a cerca fique com altura útil de 1,50m e deverão ter suas extremidades superiores em “ponta de lança”.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2 - SOBRE O ELEMENTO DE LIGAÇÃO:</w:t>
      </w:r>
    </w:p>
    <w:p w:rsidR="00653F5D" w:rsidRDefault="00653F5D" w:rsidP="00653F5D">
      <w:pPr>
        <w:widowControl w:val="0"/>
        <w:numPr>
          <w:ilvl w:val="0"/>
          <w:numId w:val="29"/>
        </w:numPr>
        <w:jc w:val="both"/>
        <w:rPr>
          <w:rFonts w:ascii="Arial Narrow" w:hAnsi="Arial Narrow"/>
          <w:sz w:val="16"/>
          <w:szCs w:val="16"/>
        </w:rPr>
      </w:pPr>
      <w:r>
        <w:rPr>
          <w:rFonts w:ascii="Arial Narrow" w:hAnsi="Arial Narrow"/>
          <w:sz w:val="16"/>
          <w:szCs w:val="16"/>
        </w:rPr>
        <w:t>Serão utilizadas 10 peças de arame farpado, galvanizado, da marca MOTO, dispostos aproximadamente da seguinte forma:</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Do solo até a sétima perna, distanciamento de 10cm;</w:t>
      </w:r>
    </w:p>
    <w:p w:rsidR="00653F5D" w:rsidRDefault="00653F5D" w:rsidP="00653F5D">
      <w:pPr>
        <w:widowControl w:val="0"/>
        <w:numPr>
          <w:ilvl w:val="0"/>
          <w:numId w:val="13"/>
        </w:numPr>
        <w:ind w:left="1645"/>
        <w:jc w:val="both"/>
        <w:rPr>
          <w:rFonts w:ascii="Arial Narrow" w:hAnsi="Arial Narrow"/>
          <w:sz w:val="16"/>
          <w:szCs w:val="16"/>
        </w:rPr>
      </w:pPr>
      <w:r>
        <w:rPr>
          <w:rFonts w:ascii="Arial Narrow" w:hAnsi="Arial Narrow"/>
          <w:sz w:val="16"/>
          <w:szCs w:val="16"/>
        </w:rPr>
        <w:t>Da sétima perna até a décima perna, distanciamento de 25cm.</w:t>
      </w:r>
    </w:p>
    <w:p w:rsidR="00653F5D" w:rsidRDefault="00653F5D" w:rsidP="00653F5D">
      <w:pPr>
        <w:widowControl w:val="0"/>
        <w:numPr>
          <w:ilvl w:val="0"/>
          <w:numId w:val="30"/>
        </w:numPr>
        <w:jc w:val="both"/>
        <w:rPr>
          <w:rFonts w:ascii="Arial Narrow" w:hAnsi="Arial Narrow"/>
          <w:sz w:val="16"/>
          <w:szCs w:val="16"/>
        </w:rPr>
      </w:pPr>
      <w:r>
        <w:rPr>
          <w:rFonts w:ascii="Arial Narrow" w:hAnsi="Arial Narrow"/>
          <w:sz w:val="16"/>
          <w:szCs w:val="16"/>
        </w:rPr>
        <w:t>Serão devidamente esticados de forma que não fiquem flexionados, mas atentando para não deixá-las no limite de fadiga e fixadas à estrutura de madeira através de grampos galvanizados.</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26</w:t>
      </w:r>
      <w:r>
        <w:rPr>
          <w:rFonts w:ascii="Arial Narrow" w:hAnsi="Arial Narrow"/>
          <w:sz w:val="16"/>
          <w:szCs w:val="16"/>
        </w:rPr>
        <w:tab/>
        <w:t>-</w:t>
      </w:r>
      <w:r>
        <w:rPr>
          <w:rFonts w:ascii="Arial Narrow" w:hAnsi="Arial Narrow"/>
          <w:sz w:val="16"/>
          <w:szCs w:val="16"/>
        </w:rPr>
        <w:tab/>
        <w:t>PLACA DE INAUGURAÇÃO DA OBRA, EM BRONZE:</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no fornecimento</w:t>
      </w:r>
      <w:proofErr w:type="gramStart"/>
      <w:r>
        <w:rPr>
          <w:rFonts w:ascii="Arial Narrow" w:hAnsi="Arial Narrow"/>
          <w:sz w:val="16"/>
          <w:szCs w:val="16"/>
        </w:rPr>
        <w:t xml:space="preserve">  </w:t>
      </w:r>
      <w:proofErr w:type="gramEnd"/>
      <w:r>
        <w:rPr>
          <w:rFonts w:ascii="Arial Narrow" w:hAnsi="Arial Narrow"/>
          <w:sz w:val="16"/>
          <w:szCs w:val="16"/>
        </w:rPr>
        <w:t>e assentamento da placa inaugural da obra, utilizando chapa de bronze nas dimensões de 40cm x 60cm, com 9mm de espessura, assentada em local determinado pela Fiscalização.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 fixação deverá ser feita através de chumbadores confeccionados do mesmo material da placa e a ela firmemente soldados, empregando-se argamassa de cimento e areia no traço de 1:3.</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A placa deverá ficar perfeitamente alinhada, esquadrejada, firmemente ligada à alvenaria e com seu conteúdo gráfico corretamente escrito e alinhado conforme modelo à disposição nesta Secretaria.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27 - PORTA EM VIDRO TEMPERADO</w:t>
      </w:r>
      <w:proofErr w:type="gramStart"/>
      <w:r>
        <w:rPr>
          <w:rFonts w:ascii="Arial Narrow" w:hAnsi="Arial Narrow"/>
          <w:sz w:val="16"/>
          <w:szCs w:val="16"/>
        </w:rPr>
        <w:t xml:space="preserve">  </w:t>
      </w:r>
      <w:proofErr w:type="gramEnd"/>
      <w:r>
        <w:rPr>
          <w:rFonts w:ascii="Arial Narrow" w:hAnsi="Arial Narrow"/>
          <w:sz w:val="16"/>
          <w:szCs w:val="16"/>
        </w:rPr>
        <w:t>COM 10mm:</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consiste no fornecimento e assentamento de vidros planos, lisos, transparentes/fumê, superfícies perfeitamente polidas, com 10mm de espessura, conforme as normas prescritas pela ABNT, principalmente a NBR 7199 e NBR 7210. Ferragens e acessórios da marca</w:t>
      </w:r>
      <w:proofErr w:type="gramStart"/>
      <w:r>
        <w:rPr>
          <w:rFonts w:ascii="Arial Narrow" w:hAnsi="Arial Narrow"/>
          <w:sz w:val="16"/>
          <w:szCs w:val="16"/>
        </w:rPr>
        <w:t xml:space="preserve">  </w:t>
      </w:r>
      <w:proofErr w:type="gramEnd"/>
      <w:r>
        <w:rPr>
          <w:rFonts w:ascii="Arial Narrow" w:hAnsi="Arial Narrow"/>
          <w:sz w:val="16"/>
          <w:szCs w:val="16"/>
        </w:rPr>
        <w:t>DORMA ou similar, acabamento cromado. Todas as bordas serão afeiçoadas de acordo com a aplicação prevista.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28 – PORTA CORTA FOGO: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As portas cota fogo obedecerão às normas da ABNT atinentes ao assunto.</w:t>
      </w:r>
    </w:p>
    <w:p w:rsidR="00653F5D" w:rsidRDefault="00653F5D" w:rsidP="00653F5D">
      <w:pPr>
        <w:pStyle w:val="Recuodecorpodetexto21"/>
        <w:tabs>
          <w:tab w:val="clear" w:pos="851"/>
          <w:tab w:val="left" w:pos="993"/>
        </w:tabs>
        <w:rPr>
          <w:rFonts w:ascii="Arial Narrow" w:hAnsi="Arial Narrow"/>
          <w:sz w:val="16"/>
          <w:szCs w:val="16"/>
        </w:rPr>
      </w:pPr>
      <w:r>
        <w:rPr>
          <w:rFonts w:ascii="Arial Narrow" w:hAnsi="Arial Narrow"/>
          <w:sz w:val="16"/>
          <w:szCs w:val="16"/>
        </w:rPr>
        <w:t xml:space="preserve">        A sua classe, segundo o seu tempo de resistência ao fogo deverá ser Classe P-120.</w:t>
      </w:r>
    </w:p>
    <w:p w:rsidR="00653F5D" w:rsidRDefault="00653F5D" w:rsidP="00653F5D">
      <w:pPr>
        <w:pStyle w:val="Recuodecorpodetexto21"/>
        <w:tabs>
          <w:tab w:val="clear" w:pos="851"/>
        </w:tabs>
        <w:rPr>
          <w:rFonts w:ascii="Arial Narrow" w:hAnsi="Arial Narrow"/>
          <w:sz w:val="16"/>
          <w:szCs w:val="16"/>
        </w:rPr>
      </w:pPr>
      <w:r>
        <w:rPr>
          <w:rFonts w:ascii="Arial Narrow" w:hAnsi="Arial Narrow"/>
          <w:sz w:val="16"/>
          <w:szCs w:val="16"/>
        </w:rPr>
        <w:t xml:space="preserve">        A estrutura será composta por uma bandeja, uma chapa lisa e </w:t>
      </w:r>
      <w:proofErr w:type="spellStart"/>
      <w:r>
        <w:rPr>
          <w:rFonts w:ascii="Arial Narrow" w:hAnsi="Arial Narrow"/>
          <w:sz w:val="16"/>
          <w:szCs w:val="16"/>
        </w:rPr>
        <w:t>requadro</w:t>
      </w:r>
      <w:proofErr w:type="spellEnd"/>
      <w:r>
        <w:rPr>
          <w:rFonts w:ascii="Arial Narrow" w:hAnsi="Arial Narrow"/>
          <w:sz w:val="16"/>
          <w:szCs w:val="16"/>
        </w:rPr>
        <w:t xml:space="preserve">, em forma de ‘U”, confeccionados, por dobragem, em chapa de aço SAE 1010, bitola 20, zincada pelo processo contínuo de imersão a quente. O batente, a barra estabilizadora e as garras de fixação em aço zincado, assim como os acessórios. Fechadura do tipo sobrepor e dobradiças com mola de </w:t>
      </w:r>
      <w:proofErr w:type="spellStart"/>
      <w:r>
        <w:rPr>
          <w:rFonts w:ascii="Arial Narrow" w:hAnsi="Arial Narrow"/>
          <w:sz w:val="16"/>
          <w:szCs w:val="16"/>
        </w:rPr>
        <w:t>pessão</w:t>
      </w:r>
      <w:proofErr w:type="spellEnd"/>
      <w:r>
        <w:rPr>
          <w:rFonts w:ascii="Arial Narrow" w:hAnsi="Arial Narrow"/>
          <w:sz w:val="16"/>
          <w:szCs w:val="16"/>
        </w:rPr>
        <w:t xml:space="preserve"> regulável, para fechamento automático.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O núcleo será em placas prensadas de </w:t>
      </w:r>
      <w:proofErr w:type="spellStart"/>
      <w:r>
        <w:rPr>
          <w:rFonts w:ascii="Arial Narrow" w:hAnsi="Arial Narrow"/>
          <w:sz w:val="16"/>
          <w:szCs w:val="16"/>
        </w:rPr>
        <w:t>vermiculite</w:t>
      </w:r>
      <w:proofErr w:type="spellEnd"/>
      <w:r>
        <w:rPr>
          <w:rFonts w:ascii="Arial Narrow" w:hAnsi="Arial Narrow"/>
          <w:sz w:val="16"/>
          <w:szCs w:val="16"/>
        </w:rPr>
        <w:t xml:space="preserve"> expandida e aglomerada com adesivo de base mineral.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lastRenderedPageBreak/>
        <w:t xml:space="preserve">         </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29 – BANCADA </w:t>
      </w:r>
      <w:smartTag w:uri="urn:schemas-microsoft-com:office:smarttags" w:element="PersonName">
        <w:smartTagPr>
          <w:attr w:name="ProductID" w:val="EM AￇO INOX"/>
        </w:smartTagPr>
        <w:r>
          <w:rPr>
            <w:rFonts w:ascii="Arial Narrow" w:hAnsi="Arial Narrow"/>
            <w:sz w:val="16"/>
            <w:szCs w:val="16"/>
          </w:rPr>
          <w:t>EM AÇO INOX</w:t>
        </w:r>
      </w:smartTag>
      <w:r>
        <w:rPr>
          <w:rFonts w:ascii="Arial Narrow" w:hAnsi="Arial Narrow"/>
          <w:sz w:val="16"/>
          <w:szCs w:val="16"/>
        </w:rPr>
        <w:t>:</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 xml:space="preserve">        - Quando tratar-se de unidades de saúde, serão executadas em aço</w:t>
      </w:r>
      <w:proofErr w:type="gramStart"/>
      <w:r>
        <w:rPr>
          <w:rFonts w:ascii="Arial Narrow" w:hAnsi="Arial Narrow"/>
          <w:sz w:val="16"/>
          <w:szCs w:val="16"/>
        </w:rPr>
        <w:t xml:space="preserve">  </w:t>
      </w:r>
      <w:proofErr w:type="gramEnd"/>
      <w:r>
        <w:rPr>
          <w:rFonts w:ascii="Arial Narrow" w:hAnsi="Arial Narrow"/>
          <w:sz w:val="16"/>
          <w:szCs w:val="16"/>
        </w:rPr>
        <w:t>inoxidável AISI 304, chapa Nº 20, modelo e dimensões definidos em projeto de arquitetura. Sua aplicação dar-se-á da mesma maneira</w:t>
      </w:r>
      <w:proofErr w:type="gramStart"/>
      <w:r>
        <w:rPr>
          <w:rFonts w:ascii="Arial Narrow" w:hAnsi="Arial Narrow"/>
          <w:sz w:val="16"/>
          <w:szCs w:val="16"/>
        </w:rPr>
        <w:t xml:space="preserve">  </w:t>
      </w:r>
      <w:proofErr w:type="gramEnd"/>
      <w:r>
        <w:rPr>
          <w:rFonts w:ascii="Arial Narrow" w:hAnsi="Arial Narrow"/>
          <w:sz w:val="16"/>
          <w:szCs w:val="16"/>
        </w:rPr>
        <w:t xml:space="preserve">com que são aplicadas as bancadas padronizadas.                                                                                                                                                </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30-</w:t>
      </w:r>
      <w:r>
        <w:rPr>
          <w:rFonts w:ascii="Arial Narrow" w:hAnsi="Arial Narrow"/>
          <w:sz w:val="16"/>
          <w:szCs w:val="16"/>
        </w:rPr>
        <w:tab/>
        <w:t>LIMPEZA DO TERRENO, INCLUSIVE REMOÇÃO:</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Este serviço engloba a capina, limpa, roçado, destocamento, queima e remoção, para os locais permitidos pela Prefeitura local, do material expurgado, tanto deste serviço quanto do entulho decorrente da execução dos serviços que, periodicamente deverão ser retirados do terreno, de forma a se ter uma obra sempre limpa.</w:t>
      </w:r>
    </w:p>
    <w:p w:rsidR="00653F5D" w:rsidRDefault="00653F5D" w:rsidP="00653F5D">
      <w:pPr>
        <w:widowControl w:val="0"/>
        <w:tabs>
          <w:tab w:val="left" w:pos="993"/>
          <w:tab w:val="left" w:pos="1134"/>
        </w:tabs>
        <w:ind w:left="1134" w:hanging="425"/>
        <w:jc w:val="both"/>
        <w:rPr>
          <w:rFonts w:ascii="Arial Narrow" w:hAnsi="Arial Narrow"/>
          <w:sz w:val="16"/>
          <w:szCs w:val="16"/>
        </w:rPr>
      </w:pP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31 -</w:t>
      </w:r>
      <w:r>
        <w:rPr>
          <w:rFonts w:ascii="Arial Narrow" w:hAnsi="Arial Narrow"/>
          <w:sz w:val="16"/>
          <w:szCs w:val="16"/>
        </w:rPr>
        <w:tab/>
        <w:t>LIMPEZA GERAL DA OBRA:</w:t>
      </w:r>
    </w:p>
    <w:p w:rsidR="00653F5D" w:rsidRDefault="00653F5D" w:rsidP="00653F5D">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ab/>
      </w:r>
      <w:r>
        <w:rPr>
          <w:rFonts w:ascii="Arial Narrow" w:hAnsi="Arial Narrow"/>
          <w:sz w:val="16"/>
          <w:szCs w:val="16"/>
        </w:rPr>
        <w:tab/>
        <w:t>Os serviços de li</w:t>
      </w:r>
      <w:r w:rsidR="000F502C">
        <w:rPr>
          <w:rFonts w:ascii="Arial Narrow" w:hAnsi="Arial Narrow"/>
          <w:sz w:val="16"/>
          <w:szCs w:val="16"/>
        </w:rPr>
        <w:t xml:space="preserve">mpeza geral deverão satisfazer </w:t>
      </w:r>
      <w:r>
        <w:rPr>
          <w:rFonts w:ascii="Arial Narrow" w:hAnsi="Arial Narrow"/>
          <w:sz w:val="16"/>
          <w:szCs w:val="16"/>
        </w:rPr>
        <w:t xml:space="preserve">aos seguintes requisitos:  </w:t>
      </w:r>
    </w:p>
    <w:p w:rsidR="00653F5D" w:rsidRDefault="00653F5D" w:rsidP="00653F5D">
      <w:pPr>
        <w:widowControl w:val="0"/>
        <w:numPr>
          <w:ilvl w:val="0"/>
          <w:numId w:val="31"/>
        </w:numPr>
        <w:jc w:val="both"/>
        <w:rPr>
          <w:rFonts w:ascii="Arial Narrow" w:hAnsi="Arial Narrow"/>
          <w:sz w:val="16"/>
          <w:szCs w:val="16"/>
        </w:rPr>
      </w:pPr>
      <w:r>
        <w:rPr>
          <w:rFonts w:ascii="Arial Narrow" w:hAnsi="Arial Narrow"/>
          <w:sz w:val="16"/>
          <w:szCs w:val="16"/>
        </w:rPr>
        <w:t>Será executado periodi</w:t>
      </w:r>
      <w:r w:rsidR="000F502C">
        <w:rPr>
          <w:rFonts w:ascii="Arial Narrow" w:hAnsi="Arial Narrow"/>
          <w:sz w:val="16"/>
          <w:szCs w:val="16"/>
        </w:rPr>
        <w:t>camente a varrição e remoção de todo o entulho</w:t>
      </w:r>
      <w:r>
        <w:rPr>
          <w:rFonts w:ascii="Arial Narrow" w:hAnsi="Arial Narrow"/>
          <w:sz w:val="16"/>
          <w:szCs w:val="16"/>
        </w:rPr>
        <w:t>, fazendo com que a obra permaneça constantemente limpa;</w:t>
      </w:r>
    </w:p>
    <w:p w:rsidR="00653F5D" w:rsidRDefault="00653F5D" w:rsidP="00653F5D">
      <w:pPr>
        <w:widowControl w:val="0"/>
        <w:numPr>
          <w:ilvl w:val="0"/>
          <w:numId w:val="31"/>
        </w:numPr>
        <w:jc w:val="both"/>
        <w:rPr>
          <w:rFonts w:ascii="Arial Narrow" w:hAnsi="Arial Narrow"/>
          <w:sz w:val="16"/>
          <w:szCs w:val="16"/>
        </w:rPr>
      </w:pPr>
      <w:r>
        <w:rPr>
          <w:rFonts w:ascii="Arial Narrow" w:hAnsi="Arial Narrow"/>
          <w:sz w:val="16"/>
          <w:szCs w:val="16"/>
        </w:rPr>
        <w:t>Todas as cantarias, alvenarias de pedra, pavimentações, revestimentos, vidros, aparelhos sanitários, etc., serão limpos, abundante e cuidadosamente lavados, de modo a não serem danificadas outras partes da obra por estes serviços de limpeza;</w:t>
      </w:r>
    </w:p>
    <w:p w:rsidR="00653F5D" w:rsidRDefault="00653F5D" w:rsidP="00653F5D">
      <w:pPr>
        <w:widowControl w:val="0"/>
        <w:numPr>
          <w:ilvl w:val="0"/>
          <w:numId w:val="31"/>
        </w:numPr>
        <w:jc w:val="both"/>
        <w:rPr>
          <w:rFonts w:ascii="Arial Narrow" w:hAnsi="Arial Narrow"/>
          <w:sz w:val="16"/>
          <w:szCs w:val="16"/>
        </w:rPr>
      </w:pPr>
      <w:r>
        <w:rPr>
          <w:rFonts w:ascii="Arial Narrow" w:hAnsi="Arial Narrow"/>
          <w:sz w:val="16"/>
          <w:szCs w:val="16"/>
        </w:rPr>
        <w:t>A lavagem de mármores será procedida com sabão neutro, perfeitamente isento de álcalis cáusticos;</w:t>
      </w:r>
    </w:p>
    <w:p w:rsidR="00653F5D" w:rsidRDefault="00653F5D" w:rsidP="00653F5D">
      <w:pPr>
        <w:widowControl w:val="0"/>
        <w:numPr>
          <w:ilvl w:val="0"/>
          <w:numId w:val="31"/>
        </w:numPr>
        <w:jc w:val="both"/>
        <w:rPr>
          <w:rFonts w:ascii="Arial Narrow" w:hAnsi="Arial Narrow"/>
          <w:sz w:val="16"/>
          <w:szCs w:val="16"/>
        </w:rPr>
      </w:pPr>
      <w:r>
        <w:rPr>
          <w:rFonts w:ascii="Arial Narrow" w:hAnsi="Arial Narrow"/>
          <w:sz w:val="16"/>
          <w:szCs w:val="16"/>
        </w:rPr>
        <w:t>As pavimentações ou revestimentos de pedra, destinados a polimento e lustração, serão polidos em definitivo e lustrados;</w:t>
      </w:r>
    </w:p>
    <w:p w:rsidR="00653F5D" w:rsidRDefault="00653F5D" w:rsidP="00653F5D">
      <w:pPr>
        <w:widowControl w:val="0"/>
        <w:numPr>
          <w:ilvl w:val="0"/>
          <w:numId w:val="31"/>
        </w:numPr>
        <w:jc w:val="both"/>
        <w:rPr>
          <w:rFonts w:ascii="Arial Narrow" w:hAnsi="Arial Narrow"/>
          <w:sz w:val="16"/>
          <w:szCs w:val="16"/>
        </w:rPr>
      </w:pPr>
      <w:r>
        <w:rPr>
          <w:rFonts w:ascii="Arial Narrow" w:hAnsi="Arial Narrow"/>
          <w:sz w:val="16"/>
          <w:szCs w:val="16"/>
        </w:rPr>
        <w:t>Haverá particular cuidado em remover-se quaisquer detritos ou salpicos de argamassa endurecida nas superfície</w:t>
      </w:r>
      <w:r w:rsidR="000F502C">
        <w:rPr>
          <w:rFonts w:ascii="Arial Narrow" w:hAnsi="Arial Narrow"/>
          <w:sz w:val="16"/>
          <w:szCs w:val="16"/>
        </w:rPr>
        <w:t>s</w:t>
      </w:r>
      <w:r>
        <w:rPr>
          <w:rFonts w:ascii="Arial Narrow" w:hAnsi="Arial Narrow"/>
          <w:sz w:val="16"/>
          <w:szCs w:val="16"/>
        </w:rPr>
        <w:t xml:space="preserve"> das cantarias, das alvenarias de pedra, dos azulejos e de outros materiais;</w:t>
      </w:r>
    </w:p>
    <w:p w:rsidR="00653F5D" w:rsidRDefault="00653F5D" w:rsidP="00653F5D">
      <w:pPr>
        <w:widowControl w:val="0"/>
        <w:numPr>
          <w:ilvl w:val="0"/>
          <w:numId w:val="31"/>
        </w:numPr>
        <w:ind w:hanging="284"/>
        <w:jc w:val="both"/>
        <w:rPr>
          <w:rFonts w:ascii="Arial Narrow" w:hAnsi="Arial Narrow"/>
          <w:sz w:val="16"/>
          <w:szCs w:val="16"/>
        </w:rPr>
      </w:pPr>
      <w:r>
        <w:rPr>
          <w:rFonts w:ascii="Arial Narrow" w:hAnsi="Arial Narrow"/>
          <w:sz w:val="16"/>
          <w:szCs w:val="16"/>
        </w:rPr>
        <w:t>Todas as manchas e salpicos de tinta serão cuidadosamente removidos, dando-se especial atenção à perfeita execução desta limpeza nos vidros e ferragens das esquadrias.</w:t>
      </w:r>
    </w:p>
    <w:p w:rsidR="00B224D1" w:rsidRDefault="00B224D1" w:rsidP="00E52305">
      <w:pPr>
        <w:widowControl w:val="0"/>
        <w:tabs>
          <w:tab w:val="left" w:pos="993"/>
          <w:tab w:val="left" w:pos="1134"/>
        </w:tabs>
        <w:ind w:left="1134" w:hanging="425"/>
        <w:jc w:val="both"/>
        <w:rPr>
          <w:rFonts w:ascii="Arial Narrow" w:hAnsi="Arial Narrow"/>
          <w:sz w:val="16"/>
          <w:szCs w:val="16"/>
        </w:rPr>
      </w:pPr>
      <w:r>
        <w:rPr>
          <w:rFonts w:ascii="Arial Narrow" w:hAnsi="Arial Narrow"/>
          <w:sz w:val="16"/>
          <w:szCs w:val="16"/>
        </w:rPr>
        <w:t>32 –</w:t>
      </w:r>
      <w:r w:rsidR="00E52305">
        <w:rPr>
          <w:rFonts w:ascii="Arial Narrow" w:hAnsi="Arial Narrow"/>
          <w:sz w:val="16"/>
          <w:szCs w:val="16"/>
        </w:rPr>
        <w:t xml:space="preserve"> TRANSPORTE DE MATERIAIS E PESSOAL</w:t>
      </w:r>
    </w:p>
    <w:p w:rsidR="00B224D1" w:rsidRDefault="00E52305" w:rsidP="00E52305">
      <w:pPr>
        <w:widowControl w:val="0"/>
        <w:ind w:left="426" w:firstLine="708"/>
        <w:jc w:val="both"/>
        <w:rPr>
          <w:rFonts w:ascii="Arial Narrow" w:hAnsi="Arial Narrow"/>
          <w:sz w:val="16"/>
          <w:szCs w:val="16"/>
        </w:rPr>
      </w:pPr>
      <w:r>
        <w:rPr>
          <w:rFonts w:ascii="Arial Narrow" w:hAnsi="Arial Narrow"/>
          <w:sz w:val="16"/>
          <w:szCs w:val="16"/>
        </w:rPr>
        <w:t xml:space="preserve">Deverá ser instalado na obra um elevador </w:t>
      </w:r>
      <w:r w:rsidR="000F502C">
        <w:rPr>
          <w:rFonts w:ascii="Arial Narrow" w:hAnsi="Arial Narrow"/>
          <w:sz w:val="16"/>
          <w:szCs w:val="16"/>
        </w:rPr>
        <w:t xml:space="preserve">de obra </w:t>
      </w:r>
      <w:r>
        <w:rPr>
          <w:rFonts w:ascii="Arial Narrow" w:hAnsi="Arial Narrow"/>
          <w:sz w:val="16"/>
          <w:szCs w:val="16"/>
        </w:rPr>
        <w:t xml:space="preserve">com capacidade de </w:t>
      </w:r>
      <w:r w:rsidR="000F502C">
        <w:rPr>
          <w:rFonts w:ascii="Arial Narrow" w:hAnsi="Arial Narrow"/>
          <w:sz w:val="16"/>
          <w:szCs w:val="16"/>
        </w:rPr>
        <w:t xml:space="preserve">1500kg, guincho de corrente e engrenagem e motor elétrico trifásico de 10cv, como o objetivo de facilitar o transporte de material e </w:t>
      </w:r>
      <w:r w:rsidR="008D46FA">
        <w:rPr>
          <w:rFonts w:ascii="Arial Narrow" w:hAnsi="Arial Narrow"/>
          <w:sz w:val="16"/>
          <w:szCs w:val="16"/>
        </w:rPr>
        <w:t>de operários na obra,</w:t>
      </w:r>
      <w:r w:rsidR="000F502C">
        <w:rPr>
          <w:rFonts w:ascii="Arial Narrow" w:hAnsi="Arial Narrow"/>
          <w:sz w:val="16"/>
          <w:szCs w:val="16"/>
        </w:rPr>
        <w:t xml:space="preserve"> </w:t>
      </w:r>
    </w:p>
    <w:p w:rsidR="00653F5D" w:rsidRDefault="00653F5D" w:rsidP="00653F5D">
      <w:pPr>
        <w:rPr>
          <w:rFonts w:ascii="Arial Narrow" w:hAnsi="Arial Narrow"/>
          <w:sz w:val="16"/>
          <w:szCs w:val="16"/>
        </w:rPr>
      </w:pPr>
    </w:p>
    <w:p w:rsidR="00EB2A86" w:rsidRDefault="00EB2A86" w:rsidP="007679E0"/>
    <w:p w:rsidR="00DE62FD" w:rsidRDefault="00DE62FD" w:rsidP="007679E0"/>
    <w:p w:rsidR="00DE62FD" w:rsidRDefault="00DE62FD" w:rsidP="007679E0"/>
    <w:p w:rsidR="00DE62FD" w:rsidRDefault="00DE62FD" w:rsidP="007679E0"/>
    <w:p w:rsidR="00DE62FD" w:rsidRDefault="00DE62FD" w:rsidP="007679E0"/>
    <w:p w:rsidR="00DE62FD" w:rsidRPr="007679E0" w:rsidRDefault="00DE62FD" w:rsidP="00DE62FD">
      <w:pPr>
        <w:jc w:val="center"/>
      </w:pPr>
      <w:r>
        <w:t>Teresina (PI), 13 de fevereiro de 2017</w:t>
      </w:r>
    </w:p>
    <w:sectPr w:rsidR="00DE62FD" w:rsidRPr="007679E0" w:rsidSect="00653F5D">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6E7" w:rsidRDefault="005536E7" w:rsidP="005B4D94">
      <w:r>
        <w:separator/>
      </w:r>
    </w:p>
  </w:endnote>
  <w:endnote w:type="continuationSeparator" w:id="0">
    <w:p w:rsidR="005536E7" w:rsidRDefault="005536E7" w:rsidP="005B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E0" w:rsidRDefault="007679E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BD5" w:rsidRDefault="00980BD5">
    <w:pPr>
      <w:pStyle w:val="Rodap"/>
    </w:pPr>
    <w:r>
      <w:rPr>
        <w:noProof/>
      </w:rPr>
      <w:drawing>
        <wp:anchor distT="0" distB="0" distL="114300" distR="114300" simplePos="0" relativeHeight="251667456" behindDoc="0" locked="0" layoutInCell="1" allowOverlap="1" wp14:anchorId="3F6105E2" wp14:editId="082B87D2">
          <wp:simplePos x="0" y="0"/>
          <wp:positionH relativeFrom="page">
            <wp:posOffset>171450</wp:posOffset>
          </wp:positionH>
          <wp:positionV relativeFrom="page">
            <wp:posOffset>9248775</wp:posOffset>
          </wp:positionV>
          <wp:extent cx="7760970" cy="1109345"/>
          <wp:effectExtent l="0" t="0" r="0" b="0"/>
          <wp:wrapNone/>
          <wp:docPr id="21" name="Imagem 21"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 Timbrado_SESA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AB0C5C8" wp14:editId="5AA060F2">
          <wp:simplePos x="0" y="0"/>
          <wp:positionH relativeFrom="margin">
            <wp:align>center</wp:align>
          </wp:positionH>
          <wp:positionV relativeFrom="margin">
            <wp:posOffset>9622155</wp:posOffset>
          </wp:positionV>
          <wp:extent cx="7760970" cy="1109345"/>
          <wp:effectExtent l="0" t="0" r="0" b="0"/>
          <wp:wrapSquare wrapText="bothSides"/>
          <wp:docPr id="22" name="Imagem 22"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 Timbrado_SESA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5B41534" wp14:editId="789E5E4E">
          <wp:simplePos x="0" y="0"/>
          <wp:positionH relativeFrom="margin">
            <wp:align>center</wp:align>
          </wp:positionH>
          <wp:positionV relativeFrom="margin">
            <wp:posOffset>9622155</wp:posOffset>
          </wp:positionV>
          <wp:extent cx="7760970" cy="1109345"/>
          <wp:effectExtent l="0" t="0" r="0" b="0"/>
          <wp:wrapSquare wrapText="bothSides"/>
          <wp:docPr id="23" name="Imagem 23"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 Timbrado_SESA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E94BE2F" wp14:editId="5B5107FC">
          <wp:simplePos x="0" y="0"/>
          <wp:positionH relativeFrom="margin">
            <wp:align>center</wp:align>
          </wp:positionH>
          <wp:positionV relativeFrom="margin">
            <wp:posOffset>9622155</wp:posOffset>
          </wp:positionV>
          <wp:extent cx="7760970" cy="1109345"/>
          <wp:effectExtent l="0" t="0" r="0" b="0"/>
          <wp:wrapSquare wrapText="bothSides"/>
          <wp:docPr id="24" name="Imagem 24"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 Timbrado_SESA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EAC3293" wp14:editId="3F1D1E0C">
          <wp:simplePos x="0" y="0"/>
          <wp:positionH relativeFrom="margin">
            <wp:align>center</wp:align>
          </wp:positionH>
          <wp:positionV relativeFrom="margin">
            <wp:posOffset>9622155</wp:posOffset>
          </wp:positionV>
          <wp:extent cx="7760970" cy="1109345"/>
          <wp:effectExtent l="0" t="0" r="0" b="0"/>
          <wp:wrapSquare wrapText="bothSides"/>
          <wp:docPr id="25" name="Imagem 25"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apel Timbrado_SESA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97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E0" w:rsidRDefault="007679E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6E7" w:rsidRDefault="005536E7" w:rsidP="005B4D94">
      <w:r>
        <w:separator/>
      </w:r>
    </w:p>
  </w:footnote>
  <w:footnote w:type="continuationSeparator" w:id="0">
    <w:p w:rsidR="005536E7" w:rsidRDefault="005536E7" w:rsidP="005B4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E0" w:rsidRDefault="007679E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94" w:rsidRDefault="005B4D94">
    <w:pPr>
      <w:pStyle w:val="Cabealho"/>
    </w:pPr>
    <w:r>
      <w:rPr>
        <w:noProof/>
      </w:rPr>
      <mc:AlternateContent>
        <mc:Choice Requires="wps">
          <w:drawing>
            <wp:anchor distT="0" distB="0" distL="114300" distR="114300" simplePos="0" relativeHeight="251659264" behindDoc="0" locked="0" layoutInCell="0" allowOverlap="1" wp14:anchorId="353C50B4" wp14:editId="65F0D6F0">
              <wp:simplePos x="0" y="0"/>
              <wp:positionH relativeFrom="margin">
                <wp:align>left</wp:align>
              </wp:positionH>
              <wp:positionV relativeFrom="paragraph">
                <wp:posOffset>445770</wp:posOffset>
              </wp:positionV>
              <wp:extent cx="3693600" cy="77040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600" cy="77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D94" w:rsidRPr="00C609E9" w:rsidRDefault="005B4D94" w:rsidP="005B4D94">
                          <w:pPr>
                            <w:rPr>
                              <w:b/>
                            </w:rPr>
                          </w:pPr>
                          <w:r w:rsidRPr="00C609E9">
                            <w:rPr>
                              <w:b/>
                            </w:rPr>
                            <w:t>GOVERNO DO ESTADO DO PIAUÍ</w:t>
                          </w:r>
                        </w:p>
                        <w:p w:rsidR="005B4D94" w:rsidRDefault="005B4D94" w:rsidP="005B4D94">
                          <w:pPr>
                            <w:rPr>
                              <w:b/>
                            </w:rPr>
                          </w:pPr>
                          <w:r w:rsidRPr="00C609E9">
                            <w:rPr>
                              <w:b/>
                            </w:rPr>
                            <w:t>SECRETARIA DE ESTADO DA SAÚDE</w:t>
                          </w:r>
                        </w:p>
                        <w:p w:rsidR="005B4D94" w:rsidRPr="004D55DB" w:rsidRDefault="005B4D94" w:rsidP="005B4D94">
                          <w:pPr>
                            <w:rPr>
                              <w:b/>
                            </w:rPr>
                          </w:pPr>
                          <w:r>
                            <w:rPr>
                              <w:b/>
                            </w:rPr>
                            <w:t>GABINETE DO SECRETARIO</w:t>
                          </w:r>
                        </w:p>
                        <w:p w:rsidR="005B4D94" w:rsidRPr="004D55DB" w:rsidRDefault="005B4D94" w:rsidP="005B4D94">
                          <w:r w:rsidRPr="00C609E9">
                            <w:rPr>
                              <w:b/>
                            </w:rPr>
                            <w:t>NÚCLEO DE INFRAESTRUTURA EM SAÚDE-NIS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3C50B4" id="_x0000_t202" coordsize="21600,21600" o:spt="202" path="m,l,21600r21600,l21600,xe">
              <v:stroke joinstyle="miter"/>
              <v:path gradientshapeok="t" o:connecttype="rect"/>
            </v:shapetype>
            <v:shape id="Caixa de texto 3" o:spid="_x0000_s1026" type="#_x0000_t202" style="position:absolute;margin-left:0;margin-top:35.1pt;width:290.85pt;height:60.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JuuAIAAL8FAAAOAAAAZHJzL2Uyb0RvYy54bWysVNuOmzAQfa/Uf7D8znKJcwEtqXYhVJW2&#10;F2nbD3DABKtgU9sJbKv+e8cmyWZ3ValqywOyPeMzc2aO5/rN2LXowJTmUqQ4vAowYqKUFRe7FH/5&#10;XHgrjLShoqKtFCzFD0zjN+vXr66HPmGRbGRbMYUAROhk6FPcGNMnvq/LhnVUX8meCTDWUnXUwFbt&#10;/ErRAdC71o+CYOEPUlW9kiXTGk7zyYjXDr+uWWk+1rVmBrUphtyM+yv339q/v76myU7RvuHlMQ36&#10;F1l0lAsIeobKqaFor/gLqI6XSmpZm6tSdr6sa14yxwHYhMEzNvcN7ZnjAsXR/blM+v/Blh8OnxTi&#10;VYpnGAnaQYsyykeKKoYMG41EM1ujodcJuN734GzGWzlCrx1f3d/J8qtGQmYNFTt2o5QcGkYryDG0&#10;N/2LqxOOtiDb4b2sIBjdG+mAxlp1toBQEgTo0KuHc38gD1TC4WwRzxYBmEqwLZcBgbUNQZPT7V5p&#10;85bJDtlFihX036HTw502k+vJxQYTsuBtC+c0acWTA8CcTiA2XLU2m4Vr6Y84iDerzYp4JFpsPBLk&#10;uXdTZMRbFOFyns/yLMvDnzZuSJKGVxUTNsxJXiH5s/YdhT4J4ywwLVteWTibkla7bdYqdKAg78J9&#10;x4JcuPlP03D1Ai7PKIURCW6j2CsWq6VHCjL34mWw8oIwvo0XAYlJXjyldMcF+3dKaEhxPI/mk5h+&#10;yy1w30tuNOm4gQHS8i7Fq7MTTawEN6JyrTWUt9P6ohQ2/cdSQLtPjXaCtRqd1GrG7QgoVsVbWT2A&#10;dJUEZYEIYerBopHqO0YDTJAU6297qhhG7TsB8o9DQuzIcRsyX0awUZeW7aWFihKgUmwwmpaZmcbU&#10;vld810Ck6cEJeQNPpuZOzY9ZHR8aTAlH6jjR7Bi63Duvx7m7/gUAAP//AwBQSwMEFAAGAAgAAAAh&#10;AEoSMF/cAAAABwEAAA8AAABkcnMvZG93bnJldi54bWxMj81OwzAQhO9IvIO1SNyonYrQNmRTIRBX&#10;EOVH4ubG2yQiXkex24S3ZznBcTSjmW/K7ex7daIxdoERsoUBRVwH13GD8Pb6eLUGFZNlZ/vAhPBN&#10;EbbV+VlpCxcmfqHTLjVKSjgWFqFNaSi0jnVL3sZFGIjFO4TR2yRybLQb7STlvtdLY260tx3LQmsH&#10;um+p/todPcL70+Hz49o8Nw8+H6YwG81+oxEvL+a7W1CJ5vQXhl98QYdKmPbhyC6qHkGOJISVWYIS&#10;N19nK1B7iW2yHHRV6v/81Q8AAAD//wMAUEsBAi0AFAAGAAgAAAAhALaDOJL+AAAA4QEAABMAAAAA&#10;AAAAAAAAAAAAAAAAAFtDb250ZW50X1R5cGVzXS54bWxQSwECLQAUAAYACAAAACEAOP0h/9YAAACU&#10;AQAACwAAAAAAAAAAAAAAAAAvAQAAX3JlbHMvLnJlbHNQSwECLQAUAAYACAAAACEASS+ibrgCAAC/&#10;BQAADgAAAAAAAAAAAAAAAAAuAgAAZHJzL2Uyb0RvYy54bWxQSwECLQAUAAYACAAAACEAShIwX9wA&#10;AAAHAQAADwAAAAAAAAAAAAAAAAASBQAAZHJzL2Rvd25yZXYueG1sUEsFBgAAAAAEAAQA8wAAABsG&#10;AAAAAA==&#10;" o:allowincell="f" filled="f" stroked="f">
              <v:textbox>
                <w:txbxContent>
                  <w:p w:rsidR="005B4D94" w:rsidRPr="00C609E9" w:rsidRDefault="005B4D94" w:rsidP="005B4D94">
                    <w:pPr>
                      <w:rPr>
                        <w:b/>
                      </w:rPr>
                    </w:pPr>
                    <w:r w:rsidRPr="00C609E9">
                      <w:rPr>
                        <w:b/>
                      </w:rPr>
                      <w:t>GOVERNO DO ESTADO DO PIAUÍ</w:t>
                    </w:r>
                  </w:p>
                  <w:p w:rsidR="005B4D94" w:rsidRDefault="005B4D94" w:rsidP="005B4D94">
                    <w:pPr>
                      <w:rPr>
                        <w:b/>
                      </w:rPr>
                    </w:pPr>
                    <w:r w:rsidRPr="00C609E9">
                      <w:rPr>
                        <w:b/>
                      </w:rPr>
                      <w:t>SECRETARIA DE ESTADO DA SAÚDE</w:t>
                    </w:r>
                  </w:p>
                  <w:p w:rsidR="005B4D94" w:rsidRPr="004D55DB" w:rsidRDefault="005B4D94" w:rsidP="005B4D94">
                    <w:pPr>
                      <w:rPr>
                        <w:b/>
                      </w:rPr>
                    </w:pPr>
                    <w:r>
                      <w:rPr>
                        <w:b/>
                      </w:rPr>
                      <w:t>GABINETE DO SECRETARIO</w:t>
                    </w:r>
                  </w:p>
                  <w:p w:rsidR="005B4D94" w:rsidRPr="004D55DB" w:rsidRDefault="005B4D94" w:rsidP="005B4D94">
                    <w:r w:rsidRPr="00C609E9">
                      <w:rPr>
                        <w:b/>
                      </w:rPr>
                      <w:t>NÚCLEO DE INFRAESTRUTURA EM SAÚDE-NIS</w:t>
                    </w:r>
                  </w:p>
                </w:txbxContent>
              </v:textbox>
              <w10:wrap anchorx="margin"/>
            </v:shape>
          </w:pict>
        </mc:Fallback>
      </mc:AlternateContent>
    </w:r>
    <w:r>
      <w:rPr>
        <w:noProof/>
      </w:rPr>
      <w:drawing>
        <wp:anchor distT="0" distB="0" distL="114300" distR="114300" simplePos="0" relativeHeight="251658240" behindDoc="0" locked="0" layoutInCell="1" allowOverlap="1" wp14:anchorId="6561BAA4" wp14:editId="71421C7D">
          <wp:simplePos x="0" y="0"/>
          <wp:positionH relativeFrom="page">
            <wp:align>left</wp:align>
          </wp:positionH>
          <wp:positionV relativeFrom="page">
            <wp:align>top</wp:align>
          </wp:positionV>
          <wp:extent cx="7697470" cy="1802130"/>
          <wp:effectExtent l="0" t="0" r="0" b="7620"/>
          <wp:wrapSquare wrapText="bothSides"/>
          <wp:docPr id="20" name="Imagem 20" descr="Papel Timbrado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Papel Timbrado_AL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747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E0" w:rsidRDefault="007679E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874761A"/>
    <w:lvl w:ilvl="0">
      <w:numFmt w:val="decimal"/>
      <w:lvlText w:val="*"/>
      <w:lvlJc w:val="left"/>
    </w:lvl>
  </w:abstractNum>
  <w:abstractNum w:abstractNumId="1">
    <w:nsid w:val="018F6FF1"/>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067850A0"/>
    <w:multiLevelType w:val="singleLevel"/>
    <w:tmpl w:val="900A3D40"/>
    <w:lvl w:ilvl="0">
      <w:start w:val="1"/>
      <w:numFmt w:val="lowerLetter"/>
      <w:lvlText w:val="%1)"/>
      <w:legacy w:legacy="1" w:legacySpace="0" w:legacyIndent="283"/>
      <w:lvlJc w:val="left"/>
      <w:pPr>
        <w:ind w:left="1418" w:hanging="283"/>
      </w:pPr>
    </w:lvl>
  </w:abstractNum>
  <w:abstractNum w:abstractNumId="3">
    <w:nsid w:val="067F75E9"/>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nsid w:val="0AEC3A86"/>
    <w:multiLevelType w:val="singleLevel"/>
    <w:tmpl w:val="BA32B686"/>
    <w:lvl w:ilvl="0">
      <w:start w:val="1"/>
      <w:numFmt w:val="decimal"/>
      <w:lvlText w:val="%1)"/>
      <w:legacy w:legacy="1" w:legacySpace="0" w:legacyIndent="283"/>
      <w:lvlJc w:val="left"/>
      <w:pPr>
        <w:ind w:left="1417" w:hanging="283"/>
      </w:pPr>
    </w:lvl>
  </w:abstractNum>
  <w:abstractNum w:abstractNumId="5">
    <w:nsid w:val="10C76196"/>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nsid w:val="1AB36F4C"/>
    <w:multiLevelType w:val="singleLevel"/>
    <w:tmpl w:val="900A3D40"/>
    <w:lvl w:ilvl="0">
      <w:start w:val="1"/>
      <w:numFmt w:val="lowerLetter"/>
      <w:lvlText w:val="%1)"/>
      <w:legacy w:legacy="1" w:legacySpace="0" w:legacyIndent="283"/>
      <w:lvlJc w:val="left"/>
      <w:pPr>
        <w:ind w:left="1418" w:hanging="283"/>
      </w:pPr>
    </w:lvl>
  </w:abstractNum>
  <w:abstractNum w:abstractNumId="7">
    <w:nsid w:val="1C4957A1"/>
    <w:multiLevelType w:val="singleLevel"/>
    <w:tmpl w:val="05084E64"/>
    <w:lvl w:ilvl="0">
      <w:start w:val="1"/>
      <w:numFmt w:val="lowerLetter"/>
      <w:lvlText w:val="%1) "/>
      <w:legacy w:legacy="1" w:legacySpace="0" w:legacyIndent="284"/>
      <w:lvlJc w:val="left"/>
      <w:pPr>
        <w:ind w:left="1419" w:hanging="284"/>
      </w:pPr>
      <w:rPr>
        <w:rFonts w:ascii="Arial" w:hAnsi="Arial" w:hint="default"/>
        <w:b w:val="0"/>
        <w:i w:val="0"/>
        <w:sz w:val="20"/>
      </w:rPr>
    </w:lvl>
  </w:abstractNum>
  <w:abstractNum w:abstractNumId="8">
    <w:nsid w:val="1C9F380A"/>
    <w:multiLevelType w:val="singleLevel"/>
    <w:tmpl w:val="900A3D40"/>
    <w:lvl w:ilvl="0">
      <w:start w:val="1"/>
      <w:numFmt w:val="lowerLetter"/>
      <w:lvlText w:val="%1)"/>
      <w:legacy w:legacy="1" w:legacySpace="0" w:legacyIndent="283"/>
      <w:lvlJc w:val="left"/>
      <w:pPr>
        <w:ind w:left="1418" w:hanging="283"/>
      </w:pPr>
    </w:lvl>
  </w:abstractNum>
  <w:abstractNum w:abstractNumId="9">
    <w:nsid w:val="20BC7B38"/>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nsid w:val="24D06745"/>
    <w:multiLevelType w:val="singleLevel"/>
    <w:tmpl w:val="900A3D40"/>
    <w:lvl w:ilvl="0">
      <w:start w:val="1"/>
      <w:numFmt w:val="lowerLetter"/>
      <w:lvlText w:val="%1)"/>
      <w:legacy w:legacy="1" w:legacySpace="0" w:legacyIndent="283"/>
      <w:lvlJc w:val="left"/>
      <w:pPr>
        <w:ind w:left="1418" w:hanging="283"/>
      </w:pPr>
    </w:lvl>
  </w:abstractNum>
  <w:abstractNum w:abstractNumId="11">
    <w:nsid w:val="26EF48FD"/>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nsid w:val="28B3097A"/>
    <w:multiLevelType w:val="singleLevel"/>
    <w:tmpl w:val="5FAEF170"/>
    <w:lvl w:ilvl="0">
      <w:start w:val="1"/>
      <w:numFmt w:val="lowerLetter"/>
      <w:lvlText w:val="%1) "/>
      <w:legacy w:legacy="1" w:legacySpace="0" w:legacyIndent="283"/>
      <w:lvlJc w:val="left"/>
      <w:pPr>
        <w:ind w:left="1701" w:hanging="283"/>
      </w:pPr>
      <w:rPr>
        <w:rFonts w:ascii="Arial" w:hAnsi="Arial" w:hint="default"/>
        <w:b w:val="0"/>
        <w:i w:val="0"/>
        <w:sz w:val="20"/>
      </w:rPr>
    </w:lvl>
  </w:abstractNum>
  <w:abstractNum w:abstractNumId="13">
    <w:nsid w:val="2AD86730"/>
    <w:multiLevelType w:val="singleLevel"/>
    <w:tmpl w:val="900A3D40"/>
    <w:lvl w:ilvl="0">
      <w:start w:val="1"/>
      <w:numFmt w:val="lowerLetter"/>
      <w:lvlText w:val="%1)"/>
      <w:legacy w:legacy="1" w:legacySpace="0" w:legacyIndent="283"/>
      <w:lvlJc w:val="left"/>
      <w:pPr>
        <w:ind w:left="1418" w:hanging="283"/>
      </w:pPr>
    </w:lvl>
  </w:abstractNum>
  <w:abstractNum w:abstractNumId="14">
    <w:nsid w:val="32C15F3A"/>
    <w:multiLevelType w:val="singleLevel"/>
    <w:tmpl w:val="5FAEF170"/>
    <w:lvl w:ilvl="0">
      <w:start w:val="1"/>
      <w:numFmt w:val="lowerLetter"/>
      <w:lvlText w:val="%1) "/>
      <w:legacy w:legacy="1" w:legacySpace="0" w:legacyIndent="283"/>
      <w:lvlJc w:val="left"/>
      <w:pPr>
        <w:ind w:left="1418" w:hanging="283"/>
      </w:pPr>
      <w:rPr>
        <w:rFonts w:ascii="Arial" w:hAnsi="Arial" w:hint="default"/>
        <w:b w:val="0"/>
        <w:i w:val="0"/>
        <w:sz w:val="20"/>
      </w:rPr>
    </w:lvl>
  </w:abstractNum>
  <w:abstractNum w:abstractNumId="15">
    <w:nsid w:val="37E1641D"/>
    <w:multiLevelType w:val="singleLevel"/>
    <w:tmpl w:val="5FAEF170"/>
    <w:lvl w:ilvl="0">
      <w:start w:val="1"/>
      <w:numFmt w:val="lowerLetter"/>
      <w:lvlText w:val="%1) "/>
      <w:legacy w:legacy="1" w:legacySpace="0" w:legacyIndent="283"/>
      <w:lvlJc w:val="left"/>
      <w:pPr>
        <w:ind w:left="1418" w:hanging="283"/>
      </w:pPr>
      <w:rPr>
        <w:rFonts w:ascii="Arial" w:hAnsi="Arial" w:hint="default"/>
        <w:b w:val="0"/>
        <w:i w:val="0"/>
        <w:sz w:val="20"/>
      </w:rPr>
    </w:lvl>
  </w:abstractNum>
  <w:abstractNum w:abstractNumId="16">
    <w:nsid w:val="3B380CF5"/>
    <w:multiLevelType w:val="singleLevel"/>
    <w:tmpl w:val="900A3D40"/>
    <w:lvl w:ilvl="0">
      <w:start w:val="1"/>
      <w:numFmt w:val="lowerLetter"/>
      <w:lvlText w:val="%1)"/>
      <w:legacy w:legacy="1" w:legacySpace="0" w:legacyIndent="283"/>
      <w:lvlJc w:val="left"/>
      <w:pPr>
        <w:ind w:left="1418" w:hanging="283"/>
      </w:pPr>
    </w:lvl>
  </w:abstractNum>
  <w:abstractNum w:abstractNumId="17">
    <w:nsid w:val="3DC20EAB"/>
    <w:multiLevelType w:val="singleLevel"/>
    <w:tmpl w:val="900A3D40"/>
    <w:lvl w:ilvl="0">
      <w:start w:val="1"/>
      <w:numFmt w:val="lowerLetter"/>
      <w:lvlText w:val="%1)"/>
      <w:legacy w:legacy="1" w:legacySpace="0" w:legacyIndent="283"/>
      <w:lvlJc w:val="left"/>
      <w:pPr>
        <w:ind w:left="1418" w:hanging="283"/>
      </w:pPr>
    </w:lvl>
  </w:abstractNum>
  <w:abstractNum w:abstractNumId="18">
    <w:nsid w:val="577D15A5"/>
    <w:multiLevelType w:val="singleLevel"/>
    <w:tmpl w:val="900A3D40"/>
    <w:lvl w:ilvl="0">
      <w:start w:val="1"/>
      <w:numFmt w:val="lowerLetter"/>
      <w:lvlText w:val="%1)"/>
      <w:legacy w:legacy="1" w:legacySpace="0" w:legacyIndent="283"/>
      <w:lvlJc w:val="left"/>
      <w:pPr>
        <w:ind w:left="1701" w:hanging="283"/>
      </w:pPr>
    </w:lvl>
  </w:abstractNum>
  <w:abstractNum w:abstractNumId="19">
    <w:nsid w:val="57D4159A"/>
    <w:multiLevelType w:val="multilevel"/>
    <w:tmpl w:val="B81CBD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
    <w:nsid w:val="590904F4"/>
    <w:multiLevelType w:val="singleLevel"/>
    <w:tmpl w:val="900A3D40"/>
    <w:lvl w:ilvl="0">
      <w:start w:val="1"/>
      <w:numFmt w:val="lowerLetter"/>
      <w:lvlText w:val="%1)"/>
      <w:legacy w:legacy="1" w:legacySpace="0" w:legacyIndent="283"/>
      <w:lvlJc w:val="left"/>
      <w:pPr>
        <w:ind w:left="1418" w:hanging="283"/>
      </w:pPr>
    </w:lvl>
  </w:abstractNum>
  <w:abstractNum w:abstractNumId="21">
    <w:nsid w:val="590E4730"/>
    <w:multiLevelType w:val="singleLevel"/>
    <w:tmpl w:val="98F8E832"/>
    <w:lvl w:ilvl="0">
      <w:start w:val="2"/>
      <w:numFmt w:val="decimal"/>
      <w:lvlText w:val="%1)"/>
      <w:legacy w:legacy="1" w:legacySpace="0" w:legacyIndent="283"/>
      <w:lvlJc w:val="left"/>
      <w:pPr>
        <w:ind w:left="1417" w:hanging="283"/>
      </w:pPr>
    </w:lvl>
  </w:abstractNum>
  <w:abstractNum w:abstractNumId="22">
    <w:nsid w:val="66B211BC"/>
    <w:multiLevelType w:val="singleLevel"/>
    <w:tmpl w:val="900A3D40"/>
    <w:lvl w:ilvl="0">
      <w:start w:val="1"/>
      <w:numFmt w:val="lowerLetter"/>
      <w:lvlText w:val="%1)"/>
      <w:legacy w:legacy="1" w:legacySpace="0" w:legacyIndent="283"/>
      <w:lvlJc w:val="left"/>
      <w:pPr>
        <w:ind w:left="1276" w:hanging="283"/>
      </w:pPr>
    </w:lvl>
  </w:abstractNum>
  <w:abstractNum w:abstractNumId="23">
    <w:nsid w:val="693C7378"/>
    <w:multiLevelType w:val="singleLevel"/>
    <w:tmpl w:val="BA32B686"/>
    <w:lvl w:ilvl="0">
      <w:start w:val="1"/>
      <w:numFmt w:val="decimal"/>
      <w:lvlText w:val="%1)"/>
      <w:legacy w:legacy="1" w:legacySpace="0" w:legacyIndent="283"/>
      <w:lvlJc w:val="left"/>
      <w:pPr>
        <w:ind w:left="1417" w:hanging="283"/>
      </w:pPr>
    </w:lvl>
  </w:abstractNum>
  <w:abstractNum w:abstractNumId="24">
    <w:nsid w:val="6AF91DE0"/>
    <w:multiLevelType w:val="singleLevel"/>
    <w:tmpl w:val="900A3D40"/>
    <w:lvl w:ilvl="0">
      <w:start w:val="1"/>
      <w:numFmt w:val="lowerLetter"/>
      <w:lvlText w:val="%1)"/>
      <w:legacy w:legacy="1" w:legacySpace="0" w:legacyIndent="283"/>
      <w:lvlJc w:val="left"/>
      <w:pPr>
        <w:ind w:left="1701" w:hanging="283"/>
      </w:pPr>
    </w:lvl>
  </w:abstractNum>
  <w:abstractNum w:abstractNumId="25">
    <w:nsid w:val="735A2314"/>
    <w:multiLevelType w:val="multilevel"/>
    <w:tmpl w:val="CC742DE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ADF1301"/>
    <w:multiLevelType w:val="singleLevel"/>
    <w:tmpl w:val="900A3D40"/>
    <w:lvl w:ilvl="0">
      <w:start w:val="1"/>
      <w:numFmt w:val="lowerLetter"/>
      <w:lvlText w:val="%1)"/>
      <w:legacy w:legacy="1" w:legacySpace="0" w:legacyIndent="283"/>
      <w:lvlJc w:val="left"/>
      <w:pPr>
        <w:ind w:left="1418" w:hanging="283"/>
      </w:pPr>
    </w:lvl>
  </w:abstractNum>
  <w:abstractNum w:abstractNumId="27">
    <w:nsid w:val="7BC215CF"/>
    <w:multiLevelType w:val="singleLevel"/>
    <w:tmpl w:val="5FAEF170"/>
    <w:lvl w:ilvl="0">
      <w:start w:val="1"/>
      <w:numFmt w:val="lowerLetter"/>
      <w:lvlText w:val="%1) "/>
      <w:legacy w:legacy="1" w:legacySpace="0" w:legacyIndent="283"/>
      <w:lvlJc w:val="left"/>
      <w:pPr>
        <w:ind w:left="1418" w:hanging="283"/>
      </w:pPr>
      <w:rPr>
        <w:rFonts w:ascii="Arial" w:hAnsi="Arial" w:hint="default"/>
        <w:b w:val="0"/>
        <w:i w:val="0"/>
        <w:sz w:val="20"/>
      </w:rPr>
    </w:lvl>
  </w:abstractNum>
  <w:num w:numId="1">
    <w:abstractNumId w:val="0"/>
    <w:lvlOverride w:ilvl="0">
      <w:lvl w:ilvl="0">
        <w:start w:val="1"/>
        <w:numFmt w:val="bullet"/>
        <w:lvlText w:val=""/>
        <w:legacy w:legacy="1" w:legacySpace="0" w:legacyIndent="170"/>
        <w:lvlJc w:val="left"/>
        <w:pPr>
          <w:ind w:left="1305" w:hanging="170"/>
        </w:pPr>
        <w:rPr>
          <w:rFonts w:ascii="Symbol" w:hAnsi="Symbol" w:hint="default"/>
        </w:rPr>
      </w:lvl>
    </w:lvlOverride>
  </w:num>
  <w:num w:numId="2">
    <w:abstractNumId w:val="19"/>
  </w:num>
  <w:num w:numId="3">
    <w:abstractNumId w:val="11"/>
  </w:num>
  <w:num w:numId="4">
    <w:abstractNumId w:val="3"/>
  </w:num>
  <w:num w:numId="5">
    <w:abstractNumId w:val="2"/>
  </w:num>
  <w:num w:numId="6">
    <w:abstractNumId w:val="6"/>
  </w:num>
  <w:num w:numId="7">
    <w:abstractNumId w:val="0"/>
    <w:lvlOverride w:ilvl="0">
      <w:lvl w:ilvl="0">
        <w:start w:val="1"/>
        <w:numFmt w:val="bullet"/>
        <w:lvlText w:val=""/>
        <w:legacy w:legacy="1" w:legacySpace="0" w:legacyIndent="227"/>
        <w:lvlJc w:val="left"/>
        <w:pPr>
          <w:ind w:left="1645" w:hanging="227"/>
        </w:pPr>
        <w:rPr>
          <w:rFonts w:ascii="Symbol" w:hAnsi="Symbol" w:hint="default"/>
          <w:b w:val="0"/>
          <w:i w:val="0"/>
          <w:sz w:val="20"/>
        </w:rPr>
      </w:lvl>
    </w:lvlOverride>
  </w:num>
  <w:num w:numId="8">
    <w:abstractNumId w:val="5"/>
  </w:num>
  <w:num w:numId="9">
    <w:abstractNumId w:val="23"/>
  </w:num>
  <w:num w:numId="10">
    <w:abstractNumId w:val="24"/>
  </w:num>
  <w:num w:numId="11">
    <w:abstractNumId w:val="21"/>
  </w:num>
  <w:num w:numId="12">
    <w:abstractNumId w:val="12"/>
  </w:num>
  <w:num w:numId="13">
    <w:abstractNumId w:val="0"/>
    <w:lvlOverride w:ilvl="0">
      <w:lvl w:ilvl="0">
        <w:start w:val="1"/>
        <w:numFmt w:val="bullet"/>
        <w:lvlText w:val=""/>
        <w:legacy w:legacy="1" w:legacySpace="0" w:legacyIndent="227"/>
        <w:lvlJc w:val="left"/>
        <w:pPr>
          <w:ind w:left="1365" w:hanging="227"/>
        </w:pPr>
        <w:rPr>
          <w:rFonts w:ascii="Symbol" w:hAnsi="Symbol" w:hint="default"/>
        </w:rPr>
      </w:lvl>
    </w:lvlOverride>
  </w:num>
  <w:num w:numId="14">
    <w:abstractNumId w:val="4"/>
  </w:num>
  <w:num w:numId="15">
    <w:abstractNumId w:val="18"/>
  </w:num>
  <w:num w:numId="16">
    <w:abstractNumId w:val="7"/>
  </w:num>
  <w:num w:numId="17">
    <w:abstractNumId w:val="22"/>
  </w:num>
  <w:num w:numId="18">
    <w:abstractNumId w:val="1"/>
  </w:num>
  <w:num w:numId="19">
    <w:abstractNumId w:val="17"/>
  </w:num>
  <w:num w:numId="20">
    <w:abstractNumId w:val="8"/>
  </w:num>
  <w:num w:numId="21">
    <w:abstractNumId w:val="13"/>
  </w:num>
  <w:num w:numId="22">
    <w:abstractNumId w:val="16"/>
  </w:num>
  <w:num w:numId="23">
    <w:abstractNumId w:val="15"/>
  </w:num>
  <w:num w:numId="24">
    <w:abstractNumId w:val="0"/>
    <w:lvlOverride w:ilvl="0">
      <w:lvl w:ilvl="0">
        <w:start w:val="1"/>
        <w:numFmt w:val="bullet"/>
        <w:lvlText w:val=""/>
        <w:legacy w:legacy="1" w:legacySpace="0" w:legacyIndent="227"/>
        <w:lvlJc w:val="left"/>
        <w:pPr>
          <w:ind w:left="1560" w:hanging="227"/>
        </w:pPr>
        <w:rPr>
          <w:rFonts w:ascii="Symbol" w:hAnsi="Symbol" w:hint="default"/>
        </w:rPr>
      </w:lvl>
    </w:lvlOverride>
  </w:num>
  <w:num w:numId="25">
    <w:abstractNumId w:val="9"/>
  </w:num>
  <w:num w:numId="26">
    <w:abstractNumId w:val="10"/>
  </w:num>
  <w:num w:numId="27">
    <w:abstractNumId w:val="26"/>
  </w:num>
  <w:num w:numId="28">
    <w:abstractNumId w:val="14"/>
  </w:num>
  <w:num w:numId="29">
    <w:abstractNumId w:val="27"/>
  </w:num>
  <w:num w:numId="30">
    <w:abstractNumId w:val="27"/>
    <w:lvlOverride w:ilvl="0">
      <w:lvl w:ilvl="0">
        <w:start w:val="2"/>
        <w:numFmt w:val="lowerLetter"/>
        <w:lvlText w:val="%1) "/>
        <w:legacy w:legacy="1" w:legacySpace="0" w:legacyIndent="283"/>
        <w:lvlJc w:val="left"/>
        <w:pPr>
          <w:ind w:left="1418" w:hanging="283"/>
        </w:pPr>
        <w:rPr>
          <w:rFonts w:ascii="Arial" w:hAnsi="Arial" w:hint="default"/>
          <w:b w:val="0"/>
          <w:i w:val="0"/>
          <w:sz w:val="20"/>
        </w:rPr>
      </w:lvl>
    </w:lvlOverride>
  </w:num>
  <w:num w:numId="31">
    <w:abstractNumId w:val="2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94"/>
    <w:rsid w:val="0000020D"/>
    <w:rsid w:val="000011C7"/>
    <w:rsid w:val="00072E5A"/>
    <w:rsid w:val="00076E72"/>
    <w:rsid w:val="0008079A"/>
    <w:rsid w:val="00080EA5"/>
    <w:rsid w:val="000C1E89"/>
    <w:rsid w:val="000F502C"/>
    <w:rsid w:val="00164A7D"/>
    <w:rsid w:val="00183499"/>
    <w:rsid w:val="001966F6"/>
    <w:rsid w:val="001978AD"/>
    <w:rsid w:val="001A17E2"/>
    <w:rsid w:val="002034DC"/>
    <w:rsid w:val="00254A53"/>
    <w:rsid w:val="00255629"/>
    <w:rsid w:val="002D2837"/>
    <w:rsid w:val="00320F93"/>
    <w:rsid w:val="00332A1B"/>
    <w:rsid w:val="00396B09"/>
    <w:rsid w:val="003B1D17"/>
    <w:rsid w:val="005536E7"/>
    <w:rsid w:val="00573BD3"/>
    <w:rsid w:val="00586415"/>
    <w:rsid w:val="005A345E"/>
    <w:rsid w:val="005B4D94"/>
    <w:rsid w:val="005D1E64"/>
    <w:rsid w:val="00603FCE"/>
    <w:rsid w:val="00653F5D"/>
    <w:rsid w:val="006C0149"/>
    <w:rsid w:val="006E47D1"/>
    <w:rsid w:val="00723A3A"/>
    <w:rsid w:val="007679E0"/>
    <w:rsid w:val="00793269"/>
    <w:rsid w:val="007B4737"/>
    <w:rsid w:val="007C5B51"/>
    <w:rsid w:val="00802053"/>
    <w:rsid w:val="00824924"/>
    <w:rsid w:val="0085401C"/>
    <w:rsid w:val="008817AE"/>
    <w:rsid w:val="0088303D"/>
    <w:rsid w:val="008A643E"/>
    <w:rsid w:val="008D46FA"/>
    <w:rsid w:val="008F5C59"/>
    <w:rsid w:val="00980BD5"/>
    <w:rsid w:val="00A44353"/>
    <w:rsid w:val="00A568E8"/>
    <w:rsid w:val="00A65108"/>
    <w:rsid w:val="00B069C5"/>
    <w:rsid w:val="00B15A08"/>
    <w:rsid w:val="00B224D1"/>
    <w:rsid w:val="00B24F2E"/>
    <w:rsid w:val="00B70767"/>
    <w:rsid w:val="00B773BC"/>
    <w:rsid w:val="00BB37FC"/>
    <w:rsid w:val="00BB6652"/>
    <w:rsid w:val="00C6308B"/>
    <w:rsid w:val="00DC12B8"/>
    <w:rsid w:val="00DE3326"/>
    <w:rsid w:val="00DE62FD"/>
    <w:rsid w:val="00DE7F26"/>
    <w:rsid w:val="00E072CD"/>
    <w:rsid w:val="00E52305"/>
    <w:rsid w:val="00EB2A86"/>
    <w:rsid w:val="00EE099B"/>
    <w:rsid w:val="00F36C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5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1A17E2"/>
    <w:pPr>
      <w:keepNext/>
      <w:keepLines/>
      <w:overflowPunct/>
      <w:autoSpaceDE/>
      <w:autoSpaceDN/>
      <w:adjustRightInd/>
      <w:spacing w:before="240" w:line="259" w:lineRule="auto"/>
      <w:textAlignment w:val="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har"/>
    <w:uiPriority w:val="9"/>
    <w:unhideWhenUsed/>
    <w:qFormat/>
    <w:rsid w:val="001A17E2"/>
    <w:pPr>
      <w:keepNext/>
      <w:keepLines/>
      <w:overflowPunct/>
      <w:autoSpaceDE/>
      <w:autoSpaceDN/>
      <w:adjustRightInd/>
      <w:spacing w:before="40" w:line="259" w:lineRule="auto"/>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Ttulo6">
    <w:name w:val="heading 6"/>
    <w:basedOn w:val="Normal"/>
    <w:next w:val="Normal"/>
    <w:link w:val="Ttulo6Char"/>
    <w:qFormat/>
    <w:rsid w:val="00653F5D"/>
    <w:pPr>
      <w:keepNext/>
      <w:widowControl w:val="0"/>
      <w:jc w:val="both"/>
      <w:outlineLvl w:val="5"/>
    </w:pPr>
    <w:rPr>
      <w:rFonts w:ascii="Arial Narrow" w:hAnsi="Arial Narrow"/>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B4D94"/>
    <w:pPr>
      <w:tabs>
        <w:tab w:val="center" w:pos="4252"/>
        <w:tab w:val="right" w:pos="8504"/>
      </w:tabs>
    </w:pPr>
  </w:style>
  <w:style w:type="character" w:customStyle="1" w:styleId="CabealhoChar">
    <w:name w:val="Cabeçalho Char"/>
    <w:basedOn w:val="Fontepargpadro"/>
    <w:link w:val="Cabealho"/>
    <w:uiPriority w:val="99"/>
    <w:rsid w:val="005B4D94"/>
  </w:style>
  <w:style w:type="paragraph" w:styleId="Rodap">
    <w:name w:val="footer"/>
    <w:basedOn w:val="Normal"/>
    <w:link w:val="RodapChar"/>
    <w:uiPriority w:val="99"/>
    <w:unhideWhenUsed/>
    <w:rsid w:val="005B4D94"/>
    <w:pPr>
      <w:tabs>
        <w:tab w:val="center" w:pos="4252"/>
        <w:tab w:val="right" w:pos="8504"/>
      </w:tabs>
    </w:pPr>
  </w:style>
  <w:style w:type="character" w:customStyle="1" w:styleId="RodapChar">
    <w:name w:val="Rodapé Char"/>
    <w:basedOn w:val="Fontepargpadro"/>
    <w:link w:val="Rodap"/>
    <w:uiPriority w:val="99"/>
    <w:rsid w:val="005B4D94"/>
  </w:style>
  <w:style w:type="paragraph" w:styleId="Textodebalo">
    <w:name w:val="Balloon Text"/>
    <w:basedOn w:val="Normal"/>
    <w:link w:val="TextodebaloChar"/>
    <w:uiPriority w:val="99"/>
    <w:semiHidden/>
    <w:unhideWhenUsed/>
    <w:rsid w:val="005B4D94"/>
    <w:rPr>
      <w:rFonts w:ascii="Segoe UI" w:hAnsi="Segoe UI" w:cs="Segoe UI"/>
      <w:sz w:val="18"/>
      <w:szCs w:val="18"/>
    </w:rPr>
  </w:style>
  <w:style w:type="character" w:customStyle="1" w:styleId="TextodebaloChar">
    <w:name w:val="Texto de balão Char"/>
    <w:basedOn w:val="Fontepargpadro"/>
    <w:link w:val="Textodebalo"/>
    <w:uiPriority w:val="99"/>
    <w:semiHidden/>
    <w:rsid w:val="005B4D94"/>
    <w:rPr>
      <w:rFonts w:ascii="Segoe UI" w:hAnsi="Segoe UI" w:cs="Segoe UI"/>
      <w:sz w:val="18"/>
      <w:szCs w:val="18"/>
    </w:rPr>
  </w:style>
  <w:style w:type="paragraph" w:styleId="NormalWeb">
    <w:name w:val="Normal (Web)"/>
    <w:basedOn w:val="Normal"/>
    <w:uiPriority w:val="99"/>
    <w:unhideWhenUsed/>
    <w:rsid w:val="008F5C59"/>
    <w:pPr>
      <w:spacing w:before="100" w:beforeAutospacing="1" w:after="100" w:afterAutospacing="1"/>
    </w:pPr>
    <w:rPr>
      <w:sz w:val="24"/>
      <w:szCs w:val="24"/>
    </w:rPr>
  </w:style>
  <w:style w:type="character" w:customStyle="1" w:styleId="apple-converted-space">
    <w:name w:val="apple-converted-space"/>
    <w:basedOn w:val="Fontepargpadro"/>
    <w:rsid w:val="00B24F2E"/>
  </w:style>
  <w:style w:type="character" w:styleId="nfase">
    <w:name w:val="Emphasis"/>
    <w:basedOn w:val="Fontepargpadro"/>
    <w:uiPriority w:val="20"/>
    <w:qFormat/>
    <w:rsid w:val="00396B09"/>
    <w:rPr>
      <w:i/>
      <w:iCs/>
    </w:rPr>
  </w:style>
  <w:style w:type="character" w:styleId="Forte">
    <w:name w:val="Strong"/>
    <w:basedOn w:val="Fontepargpadro"/>
    <w:uiPriority w:val="22"/>
    <w:qFormat/>
    <w:rsid w:val="00EB2A86"/>
    <w:rPr>
      <w:b/>
      <w:bCs/>
    </w:rPr>
  </w:style>
  <w:style w:type="character" w:customStyle="1" w:styleId="Ttulo6Char">
    <w:name w:val="Título 6 Char"/>
    <w:basedOn w:val="Fontepargpadro"/>
    <w:link w:val="Ttulo6"/>
    <w:rsid w:val="00653F5D"/>
    <w:rPr>
      <w:rFonts w:ascii="Arial Narrow" w:eastAsia="Times New Roman" w:hAnsi="Arial Narrow" w:cs="Times New Roman"/>
      <w:b/>
      <w:sz w:val="16"/>
      <w:szCs w:val="16"/>
      <w:lang w:eastAsia="pt-BR"/>
    </w:rPr>
  </w:style>
  <w:style w:type="paragraph" w:customStyle="1" w:styleId="Corpodetexto21">
    <w:name w:val="Corpo de texto 21"/>
    <w:basedOn w:val="Normal"/>
    <w:rsid w:val="00653F5D"/>
    <w:pPr>
      <w:ind w:left="1134"/>
      <w:jc w:val="both"/>
    </w:pPr>
    <w:rPr>
      <w:rFonts w:ascii="Arial" w:hAnsi="Arial"/>
    </w:rPr>
  </w:style>
  <w:style w:type="paragraph" w:customStyle="1" w:styleId="Recuodecorpodetexto21">
    <w:name w:val="Recuo de corpo de texto 21"/>
    <w:basedOn w:val="Normal"/>
    <w:rsid w:val="00653F5D"/>
    <w:pPr>
      <w:widowControl w:val="0"/>
      <w:tabs>
        <w:tab w:val="left" w:pos="851"/>
        <w:tab w:val="left" w:pos="1134"/>
      </w:tabs>
      <w:ind w:left="1134" w:hanging="425"/>
      <w:jc w:val="both"/>
    </w:pPr>
    <w:rPr>
      <w:rFonts w:ascii="Arial" w:hAnsi="Arial"/>
    </w:rPr>
  </w:style>
  <w:style w:type="paragraph" w:customStyle="1" w:styleId="Recuodecorpodetexto31">
    <w:name w:val="Recuo de corpo de texto 31"/>
    <w:basedOn w:val="Normal"/>
    <w:rsid w:val="00653F5D"/>
    <w:pPr>
      <w:ind w:left="1418" w:hanging="283"/>
      <w:jc w:val="both"/>
    </w:pPr>
    <w:rPr>
      <w:rFonts w:ascii="Arial" w:hAnsi="Arial"/>
    </w:rPr>
  </w:style>
  <w:style w:type="paragraph" w:styleId="PargrafodaLista">
    <w:name w:val="List Paragraph"/>
    <w:basedOn w:val="Normal"/>
    <w:uiPriority w:val="34"/>
    <w:qFormat/>
    <w:rsid w:val="001A17E2"/>
    <w:pPr>
      <w:ind w:left="720"/>
      <w:contextualSpacing/>
    </w:pPr>
  </w:style>
  <w:style w:type="character" w:customStyle="1" w:styleId="Ttulo1Char">
    <w:name w:val="Título 1 Char"/>
    <w:basedOn w:val="Fontepargpadro"/>
    <w:link w:val="Ttulo1"/>
    <w:uiPriority w:val="9"/>
    <w:rsid w:val="001A17E2"/>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1A17E2"/>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5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1A17E2"/>
    <w:pPr>
      <w:keepNext/>
      <w:keepLines/>
      <w:overflowPunct/>
      <w:autoSpaceDE/>
      <w:autoSpaceDN/>
      <w:adjustRightInd/>
      <w:spacing w:before="240" w:line="259" w:lineRule="auto"/>
      <w:textAlignment w:val="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har"/>
    <w:uiPriority w:val="9"/>
    <w:unhideWhenUsed/>
    <w:qFormat/>
    <w:rsid w:val="001A17E2"/>
    <w:pPr>
      <w:keepNext/>
      <w:keepLines/>
      <w:overflowPunct/>
      <w:autoSpaceDE/>
      <w:autoSpaceDN/>
      <w:adjustRightInd/>
      <w:spacing w:before="40" w:line="259" w:lineRule="auto"/>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Ttulo6">
    <w:name w:val="heading 6"/>
    <w:basedOn w:val="Normal"/>
    <w:next w:val="Normal"/>
    <w:link w:val="Ttulo6Char"/>
    <w:qFormat/>
    <w:rsid w:val="00653F5D"/>
    <w:pPr>
      <w:keepNext/>
      <w:widowControl w:val="0"/>
      <w:jc w:val="both"/>
      <w:outlineLvl w:val="5"/>
    </w:pPr>
    <w:rPr>
      <w:rFonts w:ascii="Arial Narrow" w:hAnsi="Arial Narrow"/>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B4D94"/>
    <w:pPr>
      <w:tabs>
        <w:tab w:val="center" w:pos="4252"/>
        <w:tab w:val="right" w:pos="8504"/>
      </w:tabs>
    </w:pPr>
  </w:style>
  <w:style w:type="character" w:customStyle="1" w:styleId="CabealhoChar">
    <w:name w:val="Cabeçalho Char"/>
    <w:basedOn w:val="Fontepargpadro"/>
    <w:link w:val="Cabealho"/>
    <w:uiPriority w:val="99"/>
    <w:rsid w:val="005B4D94"/>
  </w:style>
  <w:style w:type="paragraph" w:styleId="Rodap">
    <w:name w:val="footer"/>
    <w:basedOn w:val="Normal"/>
    <w:link w:val="RodapChar"/>
    <w:uiPriority w:val="99"/>
    <w:unhideWhenUsed/>
    <w:rsid w:val="005B4D94"/>
    <w:pPr>
      <w:tabs>
        <w:tab w:val="center" w:pos="4252"/>
        <w:tab w:val="right" w:pos="8504"/>
      </w:tabs>
    </w:pPr>
  </w:style>
  <w:style w:type="character" w:customStyle="1" w:styleId="RodapChar">
    <w:name w:val="Rodapé Char"/>
    <w:basedOn w:val="Fontepargpadro"/>
    <w:link w:val="Rodap"/>
    <w:uiPriority w:val="99"/>
    <w:rsid w:val="005B4D94"/>
  </w:style>
  <w:style w:type="paragraph" w:styleId="Textodebalo">
    <w:name w:val="Balloon Text"/>
    <w:basedOn w:val="Normal"/>
    <w:link w:val="TextodebaloChar"/>
    <w:uiPriority w:val="99"/>
    <w:semiHidden/>
    <w:unhideWhenUsed/>
    <w:rsid w:val="005B4D94"/>
    <w:rPr>
      <w:rFonts w:ascii="Segoe UI" w:hAnsi="Segoe UI" w:cs="Segoe UI"/>
      <w:sz w:val="18"/>
      <w:szCs w:val="18"/>
    </w:rPr>
  </w:style>
  <w:style w:type="character" w:customStyle="1" w:styleId="TextodebaloChar">
    <w:name w:val="Texto de balão Char"/>
    <w:basedOn w:val="Fontepargpadro"/>
    <w:link w:val="Textodebalo"/>
    <w:uiPriority w:val="99"/>
    <w:semiHidden/>
    <w:rsid w:val="005B4D94"/>
    <w:rPr>
      <w:rFonts w:ascii="Segoe UI" w:hAnsi="Segoe UI" w:cs="Segoe UI"/>
      <w:sz w:val="18"/>
      <w:szCs w:val="18"/>
    </w:rPr>
  </w:style>
  <w:style w:type="paragraph" w:styleId="NormalWeb">
    <w:name w:val="Normal (Web)"/>
    <w:basedOn w:val="Normal"/>
    <w:uiPriority w:val="99"/>
    <w:unhideWhenUsed/>
    <w:rsid w:val="008F5C59"/>
    <w:pPr>
      <w:spacing w:before="100" w:beforeAutospacing="1" w:after="100" w:afterAutospacing="1"/>
    </w:pPr>
    <w:rPr>
      <w:sz w:val="24"/>
      <w:szCs w:val="24"/>
    </w:rPr>
  </w:style>
  <w:style w:type="character" w:customStyle="1" w:styleId="apple-converted-space">
    <w:name w:val="apple-converted-space"/>
    <w:basedOn w:val="Fontepargpadro"/>
    <w:rsid w:val="00B24F2E"/>
  </w:style>
  <w:style w:type="character" w:styleId="nfase">
    <w:name w:val="Emphasis"/>
    <w:basedOn w:val="Fontepargpadro"/>
    <w:uiPriority w:val="20"/>
    <w:qFormat/>
    <w:rsid w:val="00396B09"/>
    <w:rPr>
      <w:i/>
      <w:iCs/>
    </w:rPr>
  </w:style>
  <w:style w:type="character" w:styleId="Forte">
    <w:name w:val="Strong"/>
    <w:basedOn w:val="Fontepargpadro"/>
    <w:uiPriority w:val="22"/>
    <w:qFormat/>
    <w:rsid w:val="00EB2A86"/>
    <w:rPr>
      <w:b/>
      <w:bCs/>
    </w:rPr>
  </w:style>
  <w:style w:type="character" w:customStyle="1" w:styleId="Ttulo6Char">
    <w:name w:val="Título 6 Char"/>
    <w:basedOn w:val="Fontepargpadro"/>
    <w:link w:val="Ttulo6"/>
    <w:rsid w:val="00653F5D"/>
    <w:rPr>
      <w:rFonts w:ascii="Arial Narrow" w:eastAsia="Times New Roman" w:hAnsi="Arial Narrow" w:cs="Times New Roman"/>
      <w:b/>
      <w:sz w:val="16"/>
      <w:szCs w:val="16"/>
      <w:lang w:eastAsia="pt-BR"/>
    </w:rPr>
  </w:style>
  <w:style w:type="paragraph" w:customStyle="1" w:styleId="Corpodetexto21">
    <w:name w:val="Corpo de texto 21"/>
    <w:basedOn w:val="Normal"/>
    <w:rsid w:val="00653F5D"/>
    <w:pPr>
      <w:ind w:left="1134"/>
      <w:jc w:val="both"/>
    </w:pPr>
    <w:rPr>
      <w:rFonts w:ascii="Arial" w:hAnsi="Arial"/>
    </w:rPr>
  </w:style>
  <w:style w:type="paragraph" w:customStyle="1" w:styleId="Recuodecorpodetexto21">
    <w:name w:val="Recuo de corpo de texto 21"/>
    <w:basedOn w:val="Normal"/>
    <w:rsid w:val="00653F5D"/>
    <w:pPr>
      <w:widowControl w:val="0"/>
      <w:tabs>
        <w:tab w:val="left" w:pos="851"/>
        <w:tab w:val="left" w:pos="1134"/>
      </w:tabs>
      <w:ind w:left="1134" w:hanging="425"/>
      <w:jc w:val="both"/>
    </w:pPr>
    <w:rPr>
      <w:rFonts w:ascii="Arial" w:hAnsi="Arial"/>
    </w:rPr>
  </w:style>
  <w:style w:type="paragraph" w:customStyle="1" w:styleId="Recuodecorpodetexto31">
    <w:name w:val="Recuo de corpo de texto 31"/>
    <w:basedOn w:val="Normal"/>
    <w:rsid w:val="00653F5D"/>
    <w:pPr>
      <w:ind w:left="1418" w:hanging="283"/>
      <w:jc w:val="both"/>
    </w:pPr>
    <w:rPr>
      <w:rFonts w:ascii="Arial" w:hAnsi="Arial"/>
    </w:rPr>
  </w:style>
  <w:style w:type="paragraph" w:styleId="PargrafodaLista">
    <w:name w:val="List Paragraph"/>
    <w:basedOn w:val="Normal"/>
    <w:uiPriority w:val="34"/>
    <w:qFormat/>
    <w:rsid w:val="001A17E2"/>
    <w:pPr>
      <w:ind w:left="720"/>
      <w:contextualSpacing/>
    </w:pPr>
  </w:style>
  <w:style w:type="character" w:customStyle="1" w:styleId="Ttulo1Char">
    <w:name w:val="Título 1 Char"/>
    <w:basedOn w:val="Fontepargpadro"/>
    <w:link w:val="Ttulo1"/>
    <w:uiPriority w:val="9"/>
    <w:rsid w:val="001A17E2"/>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1A17E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27326">
      <w:bodyDiv w:val="1"/>
      <w:marLeft w:val="0"/>
      <w:marRight w:val="0"/>
      <w:marTop w:val="0"/>
      <w:marBottom w:val="0"/>
      <w:divBdr>
        <w:top w:val="none" w:sz="0" w:space="0" w:color="auto"/>
        <w:left w:val="none" w:sz="0" w:space="0" w:color="auto"/>
        <w:bottom w:val="none" w:sz="0" w:space="0" w:color="auto"/>
        <w:right w:val="none" w:sz="0" w:space="0" w:color="auto"/>
      </w:divBdr>
    </w:div>
    <w:div w:id="187584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F243C-6157-41F2-B0F1-EAEA0E54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23</Pages>
  <Words>16351</Words>
  <Characters>88299</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GABINETE</dc:creator>
  <cp:keywords/>
  <dc:description/>
  <cp:lastModifiedBy>Usuario</cp:lastModifiedBy>
  <cp:revision>18</cp:revision>
  <cp:lastPrinted>2016-06-01T17:14:00Z</cp:lastPrinted>
  <dcterms:created xsi:type="dcterms:W3CDTF">2016-06-01T17:11:00Z</dcterms:created>
  <dcterms:modified xsi:type="dcterms:W3CDTF">2017-04-10T19:25:00Z</dcterms:modified>
</cp:coreProperties>
</file>